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9E08" w14:textId="77777777" w:rsidR="00FB3588" w:rsidRPr="00EC0C1D" w:rsidRDefault="00FB3588" w:rsidP="00FB3588">
      <w:pPr>
        <w:spacing w:after="0" w:line="240" w:lineRule="auto"/>
        <w:ind w:left="6"/>
        <w:jc w:val="center"/>
        <w:rPr>
          <w:rFonts w:ascii="Century Gothic" w:hAnsi="Century Gothic"/>
        </w:rPr>
      </w:pPr>
      <w:r w:rsidRPr="00EC0C1D">
        <w:rPr>
          <w:rFonts w:ascii="Century Gothic" w:hAnsi="Century Gothic"/>
          <w:b/>
        </w:rPr>
        <w:t>Churchville Middle School PTA Meeting</w:t>
      </w:r>
    </w:p>
    <w:p w14:paraId="3B637751" w14:textId="12A5F04A" w:rsidR="00FB3588" w:rsidRPr="00EC0C1D" w:rsidRDefault="00FB3588" w:rsidP="00FB3588">
      <w:pPr>
        <w:spacing w:after="0" w:line="240" w:lineRule="auto"/>
        <w:ind w:left="12"/>
        <w:jc w:val="center"/>
        <w:rPr>
          <w:rFonts w:ascii="Century Gothic" w:hAnsi="Century Gothic"/>
        </w:rPr>
      </w:pPr>
      <w:r>
        <w:rPr>
          <w:rFonts w:ascii="Century Gothic" w:hAnsi="Century Gothic"/>
        </w:rPr>
        <w:t>Monday, September 28</w:t>
      </w:r>
      <w:r w:rsidRPr="00EC0C1D">
        <w:rPr>
          <w:rFonts w:ascii="Century Gothic" w:hAnsi="Century Gothic"/>
        </w:rPr>
        <w:t>, 20</w:t>
      </w:r>
      <w:r>
        <w:rPr>
          <w:rFonts w:ascii="Century Gothic" w:hAnsi="Century Gothic"/>
        </w:rPr>
        <w:t>20</w:t>
      </w:r>
      <w:r w:rsidRPr="00EC0C1D">
        <w:rPr>
          <w:rFonts w:ascii="Century Gothic" w:hAnsi="Century Gothic"/>
        </w:rPr>
        <w:t xml:space="preserve"> - Regular Meeting</w:t>
      </w:r>
    </w:p>
    <w:p w14:paraId="71E5332B" w14:textId="77777777" w:rsidR="00FB3588" w:rsidRDefault="00FB3588" w:rsidP="00FB3588">
      <w:pPr>
        <w:spacing w:after="0" w:line="240" w:lineRule="auto"/>
        <w:ind w:left="53"/>
        <w:rPr>
          <w:rFonts w:ascii="Century Gothic" w:hAnsi="Century Gothic"/>
        </w:rPr>
      </w:pPr>
    </w:p>
    <w:p w14:paraId="00E8E32C" w14:textId="77777777" w:rsidR="00FB3588" w:rsidRPr="0038452E" w:rsidRDefault="00FB3588" w:rsidP="00FB3588">
      <w:pPr>
        <w:spacing w:after="0" w:line="240" w:lineRule="auto"/>
        <w:ind w:left="53"/>
        <w:rPr>
          <w:rFonts w:ascii="Century Gothic" w:hAnsi="Century Gothic"/>
          <w:b/>
          <w:bCs/>
        </w:rPr>
      </w:pPr>
      <w:r w:rsidRPr="0038452E">
        <w:rPr>
          <w:rFonts w:ascii="Century Gothic" w:hAnsi="Century Gothic"/>
          <w:b/>
          <w:bCs/>
        </w:rPr>
        <w:t>Attendance:</w:t>
      </w:r>
    </w:p>
    <w:p w14:paraId="74A96413" w14:textId="043E0DC3" w:rsidR="00FB3588" w:rsidRDefault="00FB3588" w:rsidP="00FB3588">
      <w:pPr>
        <w:spacing w:after="0" w:line="240" w:lineRule="auto"/>
        <w:ind w:left="720"/>
        <w:rPr>
          <w:rFonts w:ascii="Century Gothic" w:hAnsi="Century Gothic"/>
        </w:rPr>
      </w:pPr>
      <w:r>
        <w:rPr>
          <w:rFonts w:ascii="Century Gothic" w:hAnsi="Century Gothic"/>
        </w:rPr>
        <w:t xml:space="preserve">Bianca </w:t>
      </w:r>
      <w:proofErr w:type="spellStart"/>
      <w:r>
        <w:rPr>
          <w:rFonts w:ascii="Century Gothic" w:hAnsi="Century Gothic"/>
        </w:rPr>
        <w:t>Parisi</w:t>
      </w:r>
      <w:proofErr w:type="spellEnd"/>
    </w:p>
    <w:p w14:paraId="5BA29548" w14:textId="67D6D7A6" w:rsidR="00FB3588" w:rsidRDefault="00FB3588" w:rsidP="00FB3588">
      <w:pPr>
        <w:spacing w:after="0" w:line="240" w:lineRule="auto"/>
        <w:ind w:left="720"/>
        <w:rPr>
          <w:rFonts w:ascii="Century Gothic" w:hAnsi="Century Gothic"/>
        </w:rPr>
      </w:pPr>
      <w:r>
        <w:rPr>
          <w:rFonts w:ascii="Century Gothic" w:hAnsi="Century Gothic"/>
        </w:rPr>
        <w:t>Lisa Gami</w:t>
      </w:r>
    </w:p>
    <w:p w14:paraId="381BF151" w14:textId="413C4025" w:rsidR="00FB3588" w:rsidRDefault="00FB3588" w:rsidP="00FB3588">
      <w:pPr>
        <w:spacing w:after="0" w:line="240" w:lineRule="auto"/>
        <w:ind w:left="720"/>
        <w:rPr>
          <w:rFonts w:ascii="Century Gothic" w:hAnsi="Century Gothic"/>
        </w:rPr>
      </w:pPr>
      <w:r>
        <w:rPr>
          <w:rFonts w:ascii="Century Gothic" w:hAnsi="Century Gothic"/>
        </w:rPr>
        <w:t>Cindy Choi</w:t>
      </w:r>
    </w:p>
    <w:p w14:paraId="3F75B0BF" w14:textId="18D6D98E" w:rsidR="00FB3588" w:rsidRDefault="00FB3588" w:rsidP="00FB3588">
      <w:pPr>
        <w:spacing w:after="0" w:line="240" w:lineRule="auto"/>
        <w:ind w:left="720"/>
        <w:rPr>
          <w:rFonts w:ascii="Century Gothic" w:hAnsi="Century Gothic"/>
        </w:rPr>
      </w:pPr>
      <w:r>
        <w:rPr>
          <w:rFonts w:ascii="Century Gothic" w:hAnsi="Century Gothic"/>
        </w:rPr>
        <w:t>Barbara Lonergan</w:t>
      </w:r>
    </w:p>
    <w:p w14:paraId="0564EB44" w14:textId="42145064" w:rsidR="00FB3588" w:rsidRDefault="00FB3588" w:rsidP="00FB3588">
      <w:pPr>
        <w:spacing w:after="0" w:line="240" w:lineRule="auto"/>
        <w:ind w:left="720"/>
        <w:rPr>
          <w:rFonts w:ascii="Century Gothic" w:hAnsi="Century Gothic"/>
        </w:rPr>
      </w:pPr>
      <w:r>
        <w:rPr>
          <w:rFonts w:ascii="Century Gothic" w:hAnsi="Century Gothic"/>
        </w:rPr>
        <w:t>Beth Neal</w:t>
      </w:r>
    </w:p>
    <w:p w14:paraId="205CDDED" w14:textId="71EBD017" w:rsidR="00FB3588" w:rsidRDefault="00FB3588" w:rsidP="00FB3588">
      <w:pPr>
        <w:spacing w:after="0" w:line="240" w:lineRule="auto"/>
        <w:ind w:left="720"/>
        <w:rPr>
          <w:rFonts w:ascii="Century Gothic" w:hAnsi="Century Gothic"/>
        </w:rPr>
      </w:pPr>
      <w:r>
        <w:rPr>
          <w:rFonts w:ascii="Century Gothic" w:hAnsi="Century Gothic"/>
        </w:rPr>
        <w:t>Erin Bruno</w:t>
      </w:r>
    </w:p>
    <w:p w14:paraId="7E9AF3D4" w14:textId="69D2ADFA" w:rsidR="00FB3588" w:rsidRDefault="00FB3588" w:rsidP="00FB3588">
      <w:pPr>
        <w:spacing w:after="0" w:line="240" w:lineRule="auto"/>
        <w:ind w:left="720"/>
        <w:rPr>
          <w:rFonts w:ascii="Century Gothic" w:hAnsi="Century Gothic"/>
        </w:rPr>
      </w:pPr>
      <w:r>
        <w:rPr>
          <w:rFonts w:ascii="Century Gothic" w:hAnsi="Century Gothic"/>
        </w:rPr>
        <w:t>Vivian Noble</w:t>
      </w:r>
    </w:p>
    <w:p w14:paraId="52692ED4" w14:textId="11FECE47" w:rsidR="00FB3588" w:rsidRDefault="00FB3588" w:rsidP="00FB3588">
      <w:pPr>
        <w:spacing w:after="0" w:line="240" w:lineRule="auto"/>
        <w:ind w:left="720"/>
        <w:rPr>
          <w:rFonts w:ascii="Century Gothic" w:hAnsi="Century Gothic"/>
        </w:rPr>
      </w:pPr>
      <w:r>
        <w:rPr>
          <w:rFonts w:ascii="Century Gothic" w:hAnsi="Century Gothic"/>
        </w:rPr>
        <w:t xml:space="preserve">Stephanie </w:t>
      </w:r>
      <w:proofErr w:type="spellStart"/>
      <w:r>
        <w:rPr>
          <w:rFonts w:ascii="Century Gothic" w:hAnsi="Century Gothic"/>
        </w:rPr>
        <w:t>W</w:t>
      </w:r>
      <w:r w:rsidR="00A93690">
        <w:rPr>
          <w:rFonts w:ascii="Century Gothic" w:hAnsi="Century Gothic"/>
        </w:rPr>
        <w:t>ieczorek</w:t>
      </w:r>
      <w:proofErr w:type="spellEnd"/>
    </w:p>
    <w:p w14:paraId="2F2E702A" w14:textId="7A930639" w:rsidR="00FB3588" w:rsidRDefault="00FB3588" w:rsidP="00FB3588">
      <w:pPr>
        <w:spacing w:after="0" w:line="240" w:lineRule="auto"/>
        <w:ind w:left="720"/>
        <w:rPr>
          <w:rFonts w:ascii="Century Gothic" w:hAnsi="Century Gothic"/>
        </w:rPr>
      </w:pPr>
      <w:r>
        <w:rPr>
          <w:rFonts w:ascii="Century Gothic" w:hAnsi="Century Gothic"/>
        </w:rPr>
        <w:t>Anne Fleming</w:t>
      </w:r>
    </w:p>
    <w:p w14:paraId="7562B59C" w14:textId="4C7F9536" w:rsidR="00FB3588" w:rsidRDefault="00FB3588" w:rsidP="00FB3588">
      <w:pPr>
        <w:spacing w:after="0" w:line="240" w:lineRule="auto"/>
        <w:ind w:left="720"/>
        <w:rPr>
          <w:rFonts w:ascii="Century Gothic" w:hAnsi="Century Gothic"/>
        </w:rPr>
      </w:pPr>
      <w:r>
        <w:rPr>
          <w:rFonts w:ascii="Century Gothic" w:hAnsi="Century Gothic"/>
        </w:rPr>
        <w:t>Kim Daly</w:t>
      </w:r>
    </w:p>
    <w:p w14:paraId="558C1707" w14:textId="6D38F3FD" w:rsidR="00FB3588" w:rsidRDefault="00FB3588" w:rsidP="00FB3588">
      <w:pPr>
        <w:spacing w:after="0" w:line="240" w:lineRule="auto"/>
        <w:ind w:left="720"/>
        <w:rPr>
          <w:rFonts w:ascii="Century Gothic" w:hAnsi="Century Gothic"/>
        </w:rPr>
      </w:pPr>
      <w:r>
        <w:rPr>
          <w:rFonts w:ascii="Century Gothic" w:hAnsi="Century Gothic"/>
        </w:rPr>
        <w:t xml:space="preserve">Lynn </w:t>
      </w:r>
      <w:proofErr w:type="spellStart"/>
      <w:r>
        <w:rPr>
          <w:rFonts w:ascii="Century Gothic" w:hAnsi="Century Gothic"/>
        </w:rPr>
        <w:t>Czapla</w:t>
      </w:r>
      <w:proofErr w:type="spellEnd"/>
    </w:p>
    <w:p w14:paraId="3CF5134B" w14:textId="42B69855" w:rsidR="00FB3588" w:rsidRDefault="00B131A8" w:rsidP="00FB3588">
      <w:pPr>
        <w:spacing w:after="0" w:line="240" w:lineRule="auto"/>
        <w:ind w:left="720"/>
        <w:rPr>
          <w:rFonts w:ascii="Century Gothic" w:hAnsi="Century Gothic"/>
        </w:rPr>
      </w:pPr>
      <w:r w:rsidRPr="00B131A8">
        <w:rPr>
          <w:rFonts w:ascii="Century Gothic" w:hAnsi="Century Gothic"/>
          <w:color w:val="auto"/>
        </w:rPr>
        <w:t>Samantha</w:t>
      </w:r>
      <w:r w:rsidR="00FB3588" w:rsidRPr="00A93690">
        <w:rPr>
          <w:rFonts w:ascii="Century Gothic" w:hAnsi="Century Gothic"/>
          <w:color w:val="FF0000"/>
        </w:rPr>
        <w:t xml:space="preserve"> </w:t>
      </w:r>
      <w:r w:rsidR="00FB3588">
        <w:rPr>
          <w:rFonts w:ascii="Century Gothic" w:hAnsi="Century Gothic"/>
        </w:rPr>
        <w:t>Arroyo</w:t>
      </w:r>
    </w:p>
    <w:p w14:paraId="24450E70" w14:textId="280788AB" w:rsidR="00FB3588" w:rsidRDefault="00FB3588" w:rsidP="00FB3588">
      <w:pPr>
        <w:spacing w:after="0" w:line="240" w:lineRule="auto"/>
        <w:ind w:left="720"/>
        <w:rPr>
          <w:rFonts w:ascii="Century Gothic" w:hAnsi="Century Gothic"/>
        </w:rPr>
      </w:pPr>
      <w:r>
        <w:rPr>
          <w:rFonts w:ascii="Century Gothic" w:hAnsi="Century Gothic"/>
        </w:rPr>
        <w:t xml:space="preserve">Christy </w:t>
      </w:r>
      <w:proofErr w:type="spellStart"/>
      <w:r>
        <w:rPr>
          <w:rFonts w:ascii="Century Gothic" w:hAnsi="Century Gothic"/>
        </w:rPr>
        <w:t>Gumbach</w:t>
      </w:r>
      <w:proofErr w:type="spellEnd"/>
    </w:p>
    <w:p w14:paraId="4412C44A" w14:textId="54ADC204" w:rsidR="00FB3588" w:rsidRDefault="00FB3588" w:rsidP="00FB3588">
      <w:pPr>
        <w:spacing w:after="0" w:line="240" w:lineRule="auto"/>
        <w:ind w:left="720"/>
        <w:rPr>
          <w:rFonts w:ascii="Century Gothic" w:hAnsi="Century Gothic"/>
        </w:rPr>
      </w:pPr>
      <w:r>
        <w:rPr>
          <w:rFonts w:ascii="Century Gothic" w:hAnsi="Century Gothic"/>
        </w:rPr>
        <w:t>Darren Morton</w:t>
      </w:r>
    </w:p>
    <w:p w14:paraId="28F90353" w14:textId="65FEA427" w:rsidR="00FB3588" w:rsidRDefault="00FB3588" w:rsidP="00FB3588">
      <w:pPr>
        <w:spacing w:after="0" w:line="240" w:lineRule="auto"/>
        <w:ind w:left="720"/>
        <w:rPr>
          <w:rFonts w:ascii="Century Gothic" w:hAnsi="Century Gothic"/>
        </w:rPr>
      </w:pPr>
      <w:r>
        <w:rPr>
          <w:rFonts w:ascii="Century Gothic" w:hAnsi="Century Gothic"/>
        </w:rPr>
        <w:t>M</w:t>
      </w:r>
      <w:r w:rsidR="00A93690">
        <w:rPr>
          <w:rFonts w:ascii="Century Gothic" w:hAnsi="Century Gothic"/>
        </w:rPr>
        <w:t>a</w:t>
      </w:r>
      <w:r>
        <w:rPr>
          <w:rFonts w:ascii="Century Gothic" w:hAnsi="Century Gothic"/>
        </w:rPr>
        <w:t>n</w:t>
      </w:r>
      <w:r w:rsidR="00CE743A">
        <w:rPr>
          <w:rFonts w:ascii="Century Gothic" w:hAnsi="Century Gothic"/>
        </w:rPr>
        <w:t>ue</w:t>
      </w:r>
      <w:r>
        <w:rPr>
          <w:rFonts w:ascii="Century Gothic" w:hAnsi="Century Gothic"/>
        </w:rPr>
        <w:t>la Hernandez</w:t>
      </w:r>
    </w:p>
    <w:p w14:paraId="42567494" w14:textId="575E1FFF" w:rsidR="00FB3588" w:rsidRDefault="00FB3588" w:rsidP="00A93690">
      <w:pPr>
        <w:spacing w:after="0" w:line="240" w:lineRule="auto"/>
        <w:ind w:left="720"/>
        <w:rPr>
          <w:rFonts w:ascii="Century Gothic" w:hAnsi="Century Gothic"/>
        </w:rPr>
      </w:pPr>
      <w:r>
        <w:rPr>
          <w:rFonts w:ascii="Century Gothic" w:hAnsi="Century Gothic"/>
        </w:rPr>
        <w:t xml:space="preserve">Christy </w:t>
      </w:r>
      <w:proofErr w:type="spellStart"/>
      <w:r>
        <w:rPr>
          <w:rFonts w:ascii="Century Gothic" w:hAnsi="Century Gothic"/>
        </w:rPr>
        <w:t>Marcuccelli</w:t>
      </w:r>
      <w:proofErr w:type="spellEnd"/>
    </w:p>
    <w:p w14:paraId="07C61ABE" w14:textId="073C0A42" w:rsidR="00FB3588" w:rsidRDefault="00FB3588" w:rsidP="00FB3588">
      <w:pPr>
        <w:spacing w:after="0" w:line="240" w:lineRule="auto"/>
        <w:ind w:left="720"/>
        <w:rPr>
          <w:rFonts w:ascii="Century Gothic" w:hAnsi="Century Gothic"/>
        </w:rPr>
      </w:pPr>
      <w:r>
        <w:rPr>
          <w:rFonts w:ascii="Century Gothic" w:hAnsi="Century Gothic"/>
        </w:rPr>
        <w:t xml:space="preserve">Leslie </w:t>
      </w:r>
      <w:proofErr w:type="spellStart"/>
      <w:r>
        <w:rPr>
          <w:rFonts w:ascii="Century Gothic" w:hAnsi="Century Gothic"/>
        </w:rPr>
        <w:t>Boeckel</w:t>
      </w:r>
      <w:proofErr w:type="spellEnd"/>
    </w:p>
    <w:p w14:paraId="25622BD1" w14:textId="2820523B" w:rsidR="00FB3588" w:rsidRDefault="00FB3588" w:rsidP="00FB3588">
      <w:pPr>
        <w:spacing w:after="0" w:line="240" w:lineRule="auto"/>
        <w:ind w:left="720"/>
        <w:rPr>
          <w:rFonts w:ascii="Century Gothic" w:hAnsi="Century Gothic"/>
        </w:rPr>
      </w:pPr>
      <w:proofErr w:type="spellStart"/>
      <w:r>
        <w:rPr>
          <w:rFonts w:ascii="Century Gothic" w:hAnsi="Century Gothic"/>
        </w:rPr>
        <w:t>Yvet</w:t>
      </w:r>
      <w:proofErr w:type="spellEnd"/>
      <w:r>
        <w:rPr>
          <w:rFonts w:ascii="Century Gothic" w:hAnsi="Century Gothic"/>
        </w:rPr>
        <w:t xml:space="preserve"> </w:t>
      </w:r>
      <w:proofErr w:type="spellStart"/>
      <w:r>
        <w:rPr>
          <w:rFonts w:ascii="Century Gothic" w:hAnsi="Century Gothic"/>
        </w:rPr>
        <w:t>Mediola</w:t>
      </w:r>
      <w:proofErr w:type="spellEnd"/>
    </w:p>
    <w:p w14:paraId="7AFF58A7" w14:textId="71F89F08" w:rsidR="00FB3588" w:rsidRDefault="00FB3588" w:rsidP="00FB3588">
      <w:pPr>
        <w:spacing w:after="0" w:line="240" w:lineRule="auto"/>
        <w:ind w:left="720"/>
        <w:rPr>
          <w:rFonts w:ascii="Century Gothic" w:hAnsi="Century Gothic"/>
        </w:rPr>
      </w:pPr>
      <w:r>
        <w:rPr>
          <w:rFonts w:ascii="Century Gothic" w:hAnsi="Century Gothic"/>
        </w:rPr>
        <w:t>Mary Lou Eisenh</w:t>
      </w:r>
      <w:r w:rsidR="00A93690">
        <w:rPr>
          <w:rFonts w:ascii="Century Gothic" w:hAnsi="Century Gothic"/>
        </w:rPr>
        <w:t>auer</w:t>
      </w:r>
    </w:p>
    <w:p w14:paraId="5473114C" w14:textId="15EDB953" w:rsidR="00FB3588" w:rsidRDefault="00FB3588" w:rsidP="00FB3588">
      <w:pPr>
        <w:spacing w:after="0" w:line="240" w:lineRule="auto"/>
        <w:ind w:left="720"/>
        <w:rPr>
          <w:rFonts w:ascii="Century Gothic" w:hAnsi="Century Gothic"/>
        </w:rPr>
      </w:pPr>
      <w:r>
        <w:rPr>
          <w:rFonts w:ascii="Century Gothic" w:hAnsi="Century Gothic"/>
        </w:rPr>
        <w:t xml:space="preserve">Kimberly </w:t>
      </w:r>
      <w:proofErr w:type="spellStart"/>
      <w:r>
        <w:rPr>
          <w:rFonts w:ascii="Century Gothic" w:hAnsi="Century Gothic"/>
        </w:rPr>
        <w:t>Ptak</w:t>
      </w:r>
      <w:proofErr w:type="spellEnd"/>
    </w:p>
    <w:p w14:paraId="5BEB6F1B" w14:textId="44110379" w:rsidR="00FB3588" w:rsidRDefault="00FB3588" w:rsidP="00FB3588">
      <w:pPr>
        <w:spacing w:after="0" w:line="240" w:lineRule="auto"/>
        <w:ind w:left="720"/>
        <w:rPr>
          <w:rFonts w:ascii="Century Gothic" w:hAnsi="Century Gothic"/>
        </w:rPr>
      </w:pPr>
      <w:r>
        <w:rPr>
          <w:rFonts w:ascii="Century Gothic" w:hAnsi="Century Gothic"/>
        </w:rPr>
        <w:t>Principal Gina Reeder</w:t>
      </w:r>
    </w:p>
    <w:p w14:paraId="5BBF03E2" w14:textId="21EAE315" w:rsidR="00FB3588" w:rsidRDefault="00FB3588" w:rsidP="00FB3588">
      <w:pPr>
        <w:spacing w:after="0" w:line="240" w:lineRule="auto"/>
        <w:ind w:left="720"/>
        <w:rPr>
          <w:rFonts w:ascii="Century Gothic" w:hAnsi="Century Gothic"/>
        </w:rPr>
      </w:pPr>
      <w:r>
        <w:rPr>
          <w:rFonts w:ascii="Century Gothic" w:hAnsi="Century Gothic"/>
        </w:rPr>
        <w:t>Mr. Peter Richey</w:t>
      </w:r>
    </w:p>
    <w:p w14:paraId="04A37854" w14:textId="12E9DF43" w:rsidR="00FB3588" w:rsidRDefault="00FB3588" w:rsidP="00FB3588">
      <w:pPr>
        <w:spacing w:after="0" w:line="240" w:lineRule="auto"/>
        <w:ind w:left="720"/>
        <w:rPr>
          <w:rFonts w:ascii="Century Gothic" w:hAnsi="Century Gothic"/>
        </w:rPr>
      </w:pPr>
    </w:p>
    <w:p w14:paraId="217114E8" w14:textId="77777777" w:rsidR="00FB3588" w:rsidRPr="00EC0C1D" w:rsidRDefault="00FB3588" w:rsidP="00FB3588">
      <w:pPr>
        <w:spacing w:after="0" w:line="240" w:lineRule="auto"/>
        <w:ind w:left="53"/>
        <w:rPr>
          <w:rFonts w:ascii="Century Gothic" w:hAnsi="Century Gothic"/>
        </w:rPr>
      </w:pPr>
    </w:p>
    <w:p w14:paraId="0831F2C6" w14:textId="43D09A76" w:rsidR="00FB3588" w:rsidRDefault="00FB3588" w:rsidP="00FB3588">
      <w:pPr>
        <w:spacing w:after="29" w:line="240" w:lineRule="auto"/>
        <w:rPr>
          <w:rFonts w:ascii="Century Gothic" w:hAnsi="Century Gothic"/>
        </w:rPr>
      </w:pPr>
      <w:r w:rsidRPr="00FB3588">
        <w:rPr>
          <w:rFonts w:ascii="Century Gothic" w:hAnsi="Century Gothic"/>
        </w:rPr>
        <w:t>Mr. Richey</w:t>
      </w:r>
      <w:r>
        <w:rPr>
          <w:rFonts w:ascii="Century Gothic" w:hAnsi="Century Gothic"/>
        </w:rPr>
        <w:t xml:space="preserve"> </w:t>
      </w:r>
      <w:r w:rsidRPr="00FB3588">
        <w:rPr>
          <w:rFonts w:ascii="Century Gothic" w:hAnsi="Century Gothic"/>
        </w:rPr>
        <w:t>provide hybrid/remote learning strategies and expectations for middle school students</w:t>
      </w:r>
      <w:r>
        <w:rPr>
          <w:rFonts w:ascii="Century Gothic" w:hAnsi="Century Gothic"/>
        </w:rPr>
        <w:t xml:space="preserve">, including tips for staying organized and engaged. He suggests encouraging students to turn their cameras on, creating individual workspace, creating routines and including breaks. He also provided helpful tips on using the </w:t>
      </w:r>
      <w:r w:rsidR="00232A9F">
        <w:rPr>
          <w:rFonts w:ascii="Century Gothic" w:hAnsi="Century Gothic"/>
        </w:rPr>
        <w:t>school-provided paper Agenda, and an online folder system. To review his presentation:</w:t>
      </w:r>
    </w:p>
    <w:p w14:paraId="54AC5FE4" w14:textId="7CD463A0" w:rsidR="00FB3588" w:rsidRPr="00FB3588" w:rsidRDefault="00D67904" w:rsidP="00FB3588">
      <w:pPr>
        <w:spacing w:after="29" w:line="240" w:lineRule="auto"/>
        <w:rPr>
          <w:rFonts w:ascii="Century Gothic" w:hAnsi="Century Gothic"/>
        </w:rPr>
      </w:pPr>
      <w:hyperlink r:id="rId7" w:anchor="slide=id.p" w:history="1">
        <w:r w:rsidR="00AC199E" w:rsidRPr="00C8291A">
          <w:rPr>
            <w:rStyle w:val="Hyperlink"/>
            <w:rFonts w:ascii="Century Gothic" w:hAnsi="Century Gothic"/>
          </w:rPr>
          <w:t>https://docs.google.com/presentation/d/1oINLJCv_y2CmKYE8-FihB37yQ0epSK-gqHcfHw2xkys/edit#slide=id.p</w:t>
        </w:r>
      </w:hyperlink>
      <w:r w:rsidR="00AC199E">
        <w:rPr>
          <w:rFonts w:ascii="Century Gothic" w:hAnsi="Century Gothic"/>
        </w:rPr>
        <w:t xml:space="preserve"> </w:t>
      </w:r>
    </w:p>
    <w:p w14:paraId="16A821A3" w14:textId="77777777" w:rsidR="00FB3588" w:rsidRDefault="00FB3588" w:rsidP="00FB3588">
      <w:pPr>
        <w:spacing w:after="29" w:line="240" w:lineRule="auto"/>
        <w:rPr>
          <w:rFonts w:ascii="Century Gothic" w:hAnsi="Century Gothic"/>
          <w:b/>
          <w:bCs/>
        </w:rPr>
      </w:pPr>
    </w:p>
    <w:p w14:paraId="0A3BC042" w14:textId="73E79766" w:rsidR="00FB3588" w:rsidRDefault="00FB3588" w:rsidP="00FB3588">
      <w:pPr>
        <w:spacing w:after="29" w:line="240" w:lineRule="auto"/>
        <w:rPr>
          <w:rFonts w:ascii="Century Gothic" w:hAnsi="Century Gothic"/>
          <w:b/>
          <w:bCs/>
        </w:rPr>
      </w:pPr>
      <w:r>
        <w:rPr>
          <w:rFonts w:ascii="Century Gothic" w:hAnsi="Century Gothic"/>
          <w:b/>
          <w:bCs/>
        </w:rPr>
        <w:t xml:space="preserve">Meeting was called to order at 7:15 PM </w:t>
      </w:r>
    </w:p>
    <w:p w14:paraId="314B4B64" w14:textId="77777777" w:rsidR="00FB3588" w:rsidRDefault="00FB3588" w:rsidP="00FB3588">
      <w:pPr>
        <w:spacing w:after="29" w:line="240" w:lineRule="auto"/>
        <w:rPr>
          <w:rFonts w:ascii="Century Gothic" w:hAnsi="Century Gothic"/>
          <w:b/>
          <w:bCs/>
        </w:rPr>
      </w:pPr>
    </w:p>
    <w:p w14:paraId="309803A3" w14:textId="62F4F5FF" w:rsidR="00FB3588" w:rsidRPr="00071ED1" w:rsidRDefault="00232A9F" w:rsidP="00FB3588">
      <w:pPr>
        <w:spacing w:after="29" w:line="240" w:lineRule="auto"/>
        <w:rPr>
          <w:rFonts w:ascii="Century Gothic" w:hAnsi="Century Gothic"/>
          <w:b/>
          <w:bCs/>
        </w:rPr>
      </w:pPr>
      <w:r>
        <w:rPr>
          <w:rFonts w:ascii="Century Gothic" w:hAnsi="Century Gothic"/>
          <w:b/>
          <w:bCs/>
        </w:rPr>
        <w:t>May 2020</w:t>
      </w:r>
      <w:r w:rsidR="00FB3588" w:rsidRPr="00071ED1">
        <w:rPr>
          <w:rFonts w:ascii="Century Gothic" w:hAnsi="Century Gothic"/>
          <w:b/>
          <w:bCs/>
        </w:rPr>
        <w:t xml:space="preserve"> Minutes – </w:t>
      </w:r>
      <w:r w:rsidR="00FB3588">
        <w:rPr>
          <w:rFonts w:ascii="Century Gothic" w:hAnsi="Century Gothic"/>
          <w:b/>
          <w:bCs/>
        </w:rPr>
        <w:t>Stand as written</w:t>
      </w:r>
    </w:p>
    <w:p w14:paraId="52D0428E" w14:textId="77777777" w:rsidR="00FB3588" w:rsidRDefault="00FB3588" w:rsidP="00FB3588">
      <w:pPr>
        <w:spacing w:after="29" w:line="240" w:lineRule="auto"/>
        <w:rPr>
          <w:rFonts w:ascii="Century Gothic" w:hAnsi="Century Gothic"/>
        </w:rPr>
      </w:pPr>
    </w:p>
    <w:p w14:paraId="1A962039" w14:textId="77777777" w:rsidR="00FB3588" w:rsidRPr="007F6D29" w:rsidRDefault="00FB3588" w:rsidP="00FB3588">
      <w:pPr>
        <w:spacing w:after="29" w:line="240" w:lineRule="auto"/>
        <w:ind w:left="7"/>
        <w:rPr>
          <w:rFonts w:ascii="Century Gothic" w:hAnsi="Century Gothic"/>
          <w:b/>
          <w:bCs/>
        </w:rPr>
      </w:pPr>
      <w:r w:rsidRPr="007F6D29">
        <w:rPr>
          <w:rFonts w:ascii="Century Gothic" w:hAnsi="Century Gothic"/>
          <w:b/>
          <w:bCs/>
        </w:rPr>
        <w:t xml:space="preserve">Principal’s </w:t>
      </w:r>
      <w:r>
        <w:rPr>
          <w:rFonts w:ascii="Century Gothic" w:hAnsi="Century Gothic"/>
          <w:b/>
          <w:bCs/>
        </w:rPr>
        <w:t>R</w:t>
      </w:r>
      <w:r w:rsidRPr="007F6D29">
        <w:rPr>
          <w:rFonts w:ascii="Century Gothic" w:hAnsi="Century Gothic"/>
          <w:b/>
          <w:bCs/>
        </w:rPr>
        <w:t>eport</w:t>
      </w:r>
      <w:r>
        <w:rPr>
          <w:rFonts w:ascii="Century Gothic" w:hAnsi="Century Gothic"/>
          <w:b/>
          <w:bCs/>
        </w:rPr>
        <w:t xml:space="preserve"> (Gina Reeder)</w:t>
      </w:r>
    </w:p>
    <w:p w14:paraId="50AD6569" w14:textId="54856E5B" w:rsidR="00FB3588" w:rsidRDefault="00232A9F" w:rsidP="00FB3588">
      <w:pPr>
        <w:pStyle w:val="ListParagraph"/>
        <w:numPr>
          <w:ilvl w:val="0"/>
          <w:numId w:val="1"/>
        </w:numPr>
        <w:spacing w:after="29" w:line="240" w:lineRule="auto"/>
        <w:rPr>
          <w:rFonts w:ascii="Century Gothic" w:hAnsi="Century Gothic"/>
        </w:rPr>
      </w:pPr>
      <w:r>
        <w:rPr>
          <w:rFonts w:ascii="Century Gothic" w:hAnsi="Century Gothic"/>
        </w:rPr>
        <w:t>Thank you to the PTA for providing hosting Distribution Day (in lieu of Locker Day) and the Teachers’ Breakfast</w:t>
      </w:r>
      <w:r w:rsidR="00A93690">
        <w:rPr>
          <w:rFonts w:ascii="Century Gothic" w:hAnsi="Century Gothic"/>
        </w:rPr>
        <w:t>.</w:t>
      </w:r>
    </w:p>
    <w:p w14:paraId="1AD6F830" w14:textId="1DE76A49" w:rsidR="00232A9F" w:rsidRDefault="00232A9F" w:rsidP="00FB3588">
      <w:pPr>
        <w:pStyle w:val="ListParagraph"/>
        <w:numPr>
          <w:ilvl w:val="0"/>
          <w:numId w:val="1"/>
        </w:numPr>
        <w:spacing w:after="29" w:line="240" w:lineRule="auto"/>
        <w:rPr>
          <w:rFonts w:ascii="Century Gothic" w:hAnsi="Century Gothic"/>
        </w:rPr>
      </w:pPr>
      <w:r>
        <w:rPr>
          <w:rFonts w:ascii="Century Gothic" w:hAnsi="Century Gothic"/>
        </w:rPr>
        <w:t>Today is the start of Week 4 in-person learning, and only six students were not self-certified this morning. It is crucial to self-certify each morning, and families can receive an automated text reminder each morning to keep this task top-of-mind.</w:t>
      </w:r>
    </w:p>
    <w:p w14:paraId="0E8E7DAB" w14:textId="24CD2C58" w:rsidR="00232A9F" w:rsidRDefault="00232A9F" w:rsidP="00FB3588">
      <w:pPr>
        <w:pStyle w:val="ListParagraph"/>
        <w:numPr>
          <w:ilvl w:val="0"/>
          <w:numId w:val="1"/>
        </w:numPr>
        <w:spacing w:after="29" w:line="240" w:lineRule="auto"/>
        <w:rPr>
          <w:rFonts w:ascii="Century Gothic" w:hAnsi="Century Gothic"/>
        </w:rPr>
      </w:pPr>
      <w:r>
        <w:rPr>
          <w:rFonts w:ascii="Century Gothic" w:hAnsi="Century Gothic"/>
        </w:rPr>
        <w:lastRenderedPageBreak/>
        <w:t xml:space="preserve">This afternoon was also the first Cross Country meeting, and </w:t>
      </w:r>
      <w:r w:rsidR="00A93690">
        <w:rPr>
          <w:rFonts w:ascii="Century Gothic" w:hAnsi="Century Gothic"/>
        </w:rPr>
        <w:t>Mrs. Reeder</w:t>
      </w:r>
      <w:r>
        <w:rPr>
          <w:rFonts w:ascii="Century Gothic" w:hAnsi="Century Gothic"/>
        </w:rPr>
        <w:t xml:space="preserve"> appreciates parents spectating from their cars.</w:t>
      </w:r>
    </w:p>
    <w:p w14:paraId="34014135" w14:textId="7B03C301" w:rsidR="00232A9F" w:rsidRDefault="00232A9F" w:rsidP="00FB3588">
      <w:pPr>
        <w:pStyle w:val="ListParagraph"/>
        <w:numPr>
          <w:ilvl w:val="0"/>
          <w:numId w:val="1"/>
        </w:numPr>
        <w:spacing w:after="29" w:line="240" w:lineRule="auto"/>
        <w:rPr>
          <w:rFonts w:ascii="Century Gothic" w:hAnsi="Century Gothic"/>
        </w:rPr>
      </w:pPr>
      <w:r>
        <w:rPr>
          <w:rFonts w:ascii="Century Gothic" w:hAnsi="Century Gothic"/>
        </w:rPr>
        <w:t>Picture Day will happen once all in-person students are back in the building. Stay tuned for more information.</w:t>
      </w:r>
    </w:p>
    <w:p w14:paraId="5A5CFDCA" w14:textId="39BED98B" w:rsidR="00232A9F" w:rsidRDefault="00232A9F" w:rsidP="00FB3588">
      <w:pPr>
        <w:pStyle w:val="ListParagraph"/>
        <w:numPr>
          <w:ilvl w:val="0"/>
          <w:numId w:val="1"/>
        </w:numPr>
        <w:spacing w:after="29" w:line="240" w:lineRule="auto"/>
        <w:rPr>
          <w:rFonts w:ascii="Century Gothic" w:hAnsi="Century Gothic"/>
        </w:rPr>
      </w:pPr>
      <w:r>
        <w:rPr>
          <w:rFonts w:ascii="Century Gothic" w:hAnsi="Century Gothic"/>
        </w:rPr>
        <w:t>Parent/Teacher Conferences will be virtual. Parents will be provided links for each meeting.</w:t>
      </w:r>
    </w:p>
    <w:p w14:paraId="69AC7A91" w14:textId="4A92B607" w:rsidR="00232A9F" w:rsidRPr="007C371C" w:rsidRDefault="00232A9F" w:rsidP="00FB3588">
      <w:pPr>
        <w:pStyle w:val="ListParagraph"/>
        <w:numPr>
          <w:ilvl w:val="0"/>
          <w:numId w:val="1"/>
        </w:numPr>
        <w:spacing w:after="29" w:line="240" w:lineRule="auto"/>
        <w:rPr>
          <w:rFonts w:ascii="Century Gothic" w:hAnsi="Century Gothic"/>
        </w:rPr>
      </w:pPr>
      <w:r>
        <w:rPr>
          <w:rFonts w:ascii="Century Gothic" w:hAnsi="Century Gothic"/>
        </w:rPr>
        <w:t>Outdoor Education options are being discussed.</w:t>
      </w:r>
    </w:p>
    <w:p w14:paraId="27184317" w14:textId="77777777" w:rsidR="00FB3588" w:rsidRDefault="00FB3588" w:rsidP="00FB3588">
      <w:pPr>
        <w:spacing w:after="29" w:line="240" w:lineRule="auto"/>
        <w:ind w:left="7"/>
        <w:rPr>
          <w:rFonts w:ascii="Century Gothic" w:hAnsi="Century Gothic"/>
        </w:rPr>
      </w:pPr>
    </w:p>
    <w:p w14:paraId="68D289F1" w14:textId="7DB9C3E6" w:rsidR="00FB3588" w:rsidRPr="006A41D1" w:rsidRDefault="00FB3588" w:rsidP="00FB3588">
      <w:pPr>
        <w:spacing w:after="29" w:line="240" w:lineRule="auto"/>
        <w:rPr>
          <w:rFonts w:ascii="Century Gothic" w:hAnsi="Century Gothic"/>
          <w:b/>
          <w:bCs/>
          <w:sz w:val="24"/>
          <w:szCs w:val="24"/>
        </w:rPr>
      </w:pPr>
      <w:r w:rsidRPr="006A41D1">
        <w:rPr>
          <w:rFonts w:ascii="Century Gothic" w:hAnsi="Century Gothic"/>
          <w:b/>
          <w:bCs/>
          <w:sz w:val="24"/>
          <w:szCs w:val="24"/>
        </w:rPr>
        <w:t>Officer Report – President (</w:t>
      </w:r>
      <w:r w:rsidR="00232A9F">
        <w:rPr>
          <w:rFonts w:ascii="Century Gothic" w:hAnsi="Century Gothic"/>
          <w:b/>
          <w:bCs/>
          <w:sz w:val="24"/>
          <w:szCs w:val="24"/>
        </w:rPr>
        <w:t xml:space="preserve">Bianca </w:t>
      </w:r>
      <w:proofErr w:type="spellStart"/>
      <w:r w:rsidR="00232A9F">
        <w:rPr>
          <w:rFonts w:ascii="Century Gothic" w:hAnsi="Century Gothic"/>
          <w:b/>
          <w:bCs/>
          <w:sz w:val="24"/>
          <w:szCs w:val="24"/>
        </w:rPr>
        <w:t>Parisi</w:t>
      </w:r>
      <w:proofErr w:type="spellEnd"/>
      <w:r>
        <w:rPr>
          <w:rFonts w:ascii="Century Gothic" w:hAnsi="Century Gothic"/>
          <w:b/>
          <w:bCs/>
          <w:sz w:val="24"/>
          <w:szCs w:val="24"/>
        </w:rPr>
        <w:t>)</w:t>
      </w:r>
    </w:p>
    <w:p w14:paraId="27AC63D2" w14:textId="79797A95" w:rsidR="00FB3588" w:rsidRDefault="00232A9F" w:rsidP="00FB3588">
      <w:pPr>
        <w:pStyle w:val="ListParagraph"/>
        <w:numPr>
          <w:ilvl w:val="0"/>
          <w:numId w:val="2"/>
        </w:numPr>
        <w:spacing w:after="29" w:line="240" w:lineRule="auto"/>
        <w:rPr>
          <w:rFonts w:ascii="Century Gothic" w:hAnsi="Century Gothic"/>
        </w:rPr>
      </w:pPr>
      <w:r>
        <w:rPr>
          <w:rFonts w:ascii="Century Gothic" w:hAnsi="Century Gothic"/>
        </w:rPr>
        <w:t>The Thursday, September 24</w:t>
      </w:r>
      <w:r w:rsidR="00312404" w:rsidRPr="00312404">
        <w:rPr>
          <w:rFonts w:ascii="Century Gothic" w:hAnsi="Century Gothic"/>
          <w:vertAlign w:val="superscript"/>
        </w:rPr>
        <w:t>th</w:t>
      </w:r>
      <w:r w:rsidR="00312404">
        <w:rPr>
          <w:rFonts w:ascii="Century Gothic" w:hAnsi="Century Gothic"/>
        </w:rPr>
        <w:t xml:space="preserve"> Eat and Earn at three McDonald’s locations earned $2,930.36 in total, or $976.77 per middle school. </w:t>
      </w:r>
    </w:p>
    <w:p w14:paraId="446095B2" w14:textId="52D051AF" w:rsidR="00312404" w:rsidRPr="006A41D1" w:rsidRDefault="00312404" w:rsidP="00FB3588">
      <w:pPr>
        <w:pStyle w:val="ListParagraph"/>
        <w:numPr>
          <w:ilvl w:val="0"/>
          <w:numId w:val="2"/>
        </w:numPr>
        <w:spacing w:after="29" w:line="240" w:lineRule="auto"/>
        <w:rPr>
          <w:rFonts w:ascii="Century Gothic" w:hAnsi="Century Gothic"/>
        </w:rPr>
      </w:pPr>
      <w:r>
        <w:rPr>
          <w:rFonts w:ascii="Century Gothic" w:hAnsi="Century Gothic"/>
        </w:rPr>
        <w:t>Three PTA positions are still open: Vice President, Science Olympiad Committee Chair, Book Fair Chair. Please contact Bianca if you are interested in learning more: biancaparisi4@gmail.com</w:t>
      </w:r>
    </w:p>
    <w:p w14:paraId="1B7E2F35" w14:textId="77777777" w:rsidR="00FB3588" w:rsidRDefault="00FB3588" w:rsidP="00FB3588">
      <w:pPr>
        <w:spacing w:after="29" w:line="240" w:lineRule="auto"/>
        <w:rPr>
          <w:rFonts w:ascii="Century Gothic" w:hAnsi="Century Gothic"/>
        </w:rPr>
      </w:pPr>
    </w:p>
    <w:p w14:paraId="6D868D93" w14:textId="078658BB" w:rsidR="00312404" w:rsidRDefault="00312404" w:rsidP="00FB3588">
      <w:pPr>
        <w:spacing w:after="29" w:line="240" w:lineRule="auto"/>
        <w:rPr>
          <w:rFonts w:ascii="Century Gothic" w:hAnsi="Century Gothic"/>
          <w:b/>
          <w:bCs/>
          <w:sz w:val="24"/>
          <w:szCs w:val="24"/>
        </w:rPr>
      </w:pPr>
      <w:r>
        <w:rPr>
          <w:rFonts w:ascii="Century Gothic" w:hAnsi="Century Gothic"/>
          <w:b/>
          <w:bCs/>
          <w:sz w:val="24"/>
          <w:szCs w:val="24"/>
        </w:rPr>
        <w:t>Officer Report – VP Membership/Fair Share (Cindy Choi)</w:t>
      </w:r>
    </w:p>
    <w:p w14:paraId="7A989C4C" w14:textId="321459A8" w:rsidR="00312404" w:rsidRDefault="00312404" w:rsidP="00312404">
      <w:pPr>
        <w:pStyle w:val="ListParagraph"/>
        <w:numPr>
          <w:ilvl w:val="0"/>
          <w:numId w:val="2"/>
        </w:numPr>
        <w:spacing w:after="29" w:line="240" w:lineRule="auto"/>
        <w:rPr>
          <w:rFonts w:ascii="Century Gothic" w:hAnsi="Century Gothic"/>
        </w:rPr>
      </w:pPr>
      <w:r>
        <w:rPr>
          <w:rFonts w:ascii="Century Gothic" w:hAnsi="Century Gothic"/>
        </w:rPr>
        <w:t xml:space="preserve">To date, we have 98 PTA members and 105 Fair Share payments. Both can be paid online through </w:t>
      </w:r>
      <w:proofErr w:type="spellStart"/>
      <w:r>
        <w:rPr>
          <w:rFonts w:ascii="Century Gothic" w:hAnsi="Century Gothic"/>
        </w:rPr>
        <w:t>MemberHub</w:t>
      </w:r>
      <w:proofErr w:type="spellEnd"/>
      <w:r>
        <w:rPr>
          <w:rFonts w:ascii="Century Gothic" w:hAnsi="Century Gothic"/>
        </w:rPr>
        <w:t>: h</w:t>
      </w:r>
      <w:r w:rsidRPr="00312404">
        <w:rPr>
          <w:rFonts w:ascii="Century Gothic" w:hAnsi="Century Gothic"/>
        </w:rPr>
        <w:t>ttps://churchvillepta.new.memberhub.store/store</w:t>
      </w:r>
    </w:p>
    <w:p w14:paraId="2CC5C42F" w14:textId="77777777" w:rsidR="00312404" w:rsidRDefault="00312404" w:rsidP="00FB3588">
      <w:pPr>
        <w:spacing w:after="29" w:line="240" w:lineRule="auto"/>
        <w:rPr>
          <w:rFonts w:ascii="Century Gothic" w:hAnsi="Century Gothic"/>
          <w:b/>
          <w:bCs/>
          <w:sz w:val="24"/>
          <w:szCs w:val="24"/>
        </w:rPr>
      </w:pPr>
    </w:p>
    <w:p w14:paraId="52E5B568" w14:textId="5DF22016" w:rsidR="00FB3588" w:rsidRPr="006A41D1" w:rsidRDefault="00FB3588" w:rsidP="00FB3588">
      <w:pPr>
        <w:spacing w:after="29" w:line="240" w:lineRule="auto"/>
        <w:rPr>
          <w:rFonts w:ascii="Century Gothic" w:hAnsi="Century Gothic"/>
          <w:b/>
          <w:bCs/>
          <w:sz w:val="24"/>
          <w:szCs w:val="24"/>
        </w:rPr>
      </w:pPr>
      <w:r w:rsidRPr="006A41D1">
        <w:rPr>
          <w:rFonts w:ascii="Century Gothic" w:hAnsi="Century Gothic"/>
          <w:b/>
          <w:bCs/>
          <w:sz w:val="24"/>
          <w:szCs w:val="24"/>
        </w:rPr>
        <w:t>Officer Report – Treasurer (Lisa Gami)</w:t>
      </w:r>
    </w:p>
    <w:p w14:paraId="516D369D" w14:textId="6BB29D5C" w:rsidR="00FB3588" w:rsidRDefault="00312404" w:rsidP="00FB3588">
      <w:pPr>
        <w:pStyle w:val="ListParagraph"/>
        <w:numPr>
          <w:ilvl w:val="0"/>
          <w:numId w:val="3"/>
        </w:numPr>
        <w:spacing w:after="29" w:line="240" w:lineRule="auto"/>
        <w:rPr>
          <w:rFonts w:ascii="Century Gothic" w:hAnsi="Century Gothic"/>
        </w:rPr>
      </w:pPr>
      <w:r>
        <w:rPr>
          <w:rFonts w:ascii="Century Gothic" w:hAnsi="Century Gothic"/>
        </w:rPr>
        <w:t>The PTA is starting the year with a balance of $19,393.94.</w:t>
      </w:r>
      <w:r w:rsidR="00A93690">
        <w:rPr>
          <w:rFonts w:ascii="Century Gothic" w:hAnsi="Century Gothic"/>
        </w:rPr>
        <w:t xml:space="preserve"> </w:t>
      </w:r>
    </w:p>
    <w:p w14:paraId="5E547D16" w14:textId="3FC9BD69" w:rsidR="00F91B6A" w:rsidRDefault="00F91B6A" w:rsidP="00FB3588">
      <w:pPr>
        <w:pStyle w:val="ListParagraph"/>
        <w:numPr>
          <w:ilvl w:val="0"/>
          <w:numId w:val="3"/>
        </w:numPr>
        <w:spacing w:after="29" w:line="240" w:lineRule="auto"/>
        <w:rPr>
          <w:rFonts w:ascii="Century Gothic" w:hAnsi="Century Gothic"/>
        </w:rPr>
      </w:pPr>
      <w:r>
        <w:rPr>
          <w:rFonts w:ascii="Century Gothic" w:hAnsi="Century Gothic"/>
        </w:rPr>
        <w:t xml:space="preserve">Erin Bruno provided a recap of the Audit. </w:t>
      </w:r>
      <w:r w:rsidR="00A93690" w:rsidRPr="00975FFF">
        <w:rPr>
          <w:rFonts w:ascii="Century Gothic" w:hAnsi="Century Gothic"/>
          <w:b/>
          <w:bCs/>
          <w:color w:val="FF0000"/>
        </w:rPr>
        <w:t>(Addendum A)</w:t>
      </w:r>
      <w:r w:rsidR="00A93690" w:rsidRPr="00A93690">
        <w:rPr>
          <w:rFonts w:ascii="Century Gothic" w:hAnsi="Century Gothic"/>
          <w:color w:val="FF0000"/>
        </w:rPr>
        <w:t xml:space="preserve"> </w:t>
      </w:r>
      <w:r>
        <w:rPr>
          <w:rFonts w:ascii="Century Gothic" w:hAnsi="Century Gothic"/>
        </w:rPr>
        <w:t>Motion to adopt the Audit (Vivian Noble); 2</w:t>
      </w:r>
      <w:r w:rsidRPr="00F91B6A">
        <w:rPr>
          <w:rFonts w:ascii="Century Gothic" w:hAnsi="Century Gothic"/>
          <w:vertAlign w:val="superscript"/>
        </w:rPr>
        <w:t>nd</w:t>
      </w:r>
      <w:r>
        <w:rPr>
          <w:rFonts w:ascii="Century Gothic" w:hAnsi="Century Gothic"/>
        </w:rPr>
        <w:t xml:space="preserve"> (Leslie </w:t>
      </w:r>
      <w:proofErr w:type="spellStart"/>
      <w:r>
        <w:rPr>
          <w:rFonts w:ascii="Century Gothic" w:hAnsi="Century Gothic"/>
        </w:rPr>
        <w:t>Boeckel</w:t>
      </w:r>
      <w:proofErr w:type="spellEnd"/>
      <w:r>
        <w:rPr>
          <w:rFonts w:ascii="Century Gothic" w:hAnsi="Century Gothic"/>
        </w:rPr>
        <w:t>). Motion approved.</w:t>
      </w:r>
    </w:p>
    <w:p w14:paraId="27453B4F" w14:textId="3EDEE834" w:rsidR="00F91B6A" w:rsidRPr="006A41D1" w:rsidRDefault="00F91B6A" w:rsidP="00FB3588">
      <w:pPr>
        <w:pStyle w:val="ListParagraph"/>
        <w:numPr>
          <w:ilvl w:val="0"/>
          <w:numId w:val="3"/>
        </w:numPr>
        <w:spacing w:after="29" w:line="240" w:lineRule="auto"/>
        <w:rPr>
          <w:rFonts w:ascii="Century Gothic" w:hAnsi="Century Gothic"/>
        </w:rPr>
      </w:pPr>
      <w:r>
        <w:rPr>
          <w:rFonts w:ascii="Century Gothic" w:hAnsi="Century Gothic"/>
        </w:rPr>
        <w:t xml:space="preserve">Lisa reviewed the budget. </w:t>
      </w:r>
      <w:r w:rsidR="00975FFF" w:rsidRPr="00975FFF">
        <w:rPr>
          <w:rFonts w:ascii="Century Gothic" w:hAnsi="Century Gothic"/>
          <w:b/>
          <w:bCs/>
          <w:color w:val="FF0000"/>
        </w:rPr>
        <w:t>(Addendum B)</w:t>
      </w:r>
      <w:r w:rsidR="00975FFF" w:rsidRPr="00975FFF">
        <w:rPr>
          <w:rFonts w:ascii="Century Gothic" w:hAnsi="Century Gothic"/>
          <w:color w:val="FF0000"/>
        </w:rPr>
        <w:t xml:space="preserve"> </w:t>
      </w:r>
      <w:r>
        <w:rPr>
          <w:rFonts w:ascii="Century Gothic" w:hAnsi="Century Gothic"/>
        </w:rPr>
        <w:t xml:space="preserve">Lynn </w:t>
      </w:r>
      <w:proofErr w:type="spellStart"/>
      <w:r>
        <w:rPr>
          <w:rFonts w:ascii="Century Gothic" w:hAnsi="Century Gothic"/>
        </w:rPr>
        <w:t>Czapla</w:t>
      </w:r>
      <w:proofErr w:type="spellEnd"/>
      <w:r>
        <w:rPr>
          <w:rFonts w:ascii="Century Gothic" w:hAnsi="Century Gothic"/>
        </w:rPr>
        <w:t xml:space="preserve"> asked for a breakdown of Spirit Items, and Lisa reduced the amount </w:t>
      </w:r>
      <w:r w:rsidR="00975FFF">
        <w:rPr>
          <w:rFonts w:ascii="Century Gothic" w:hAnsi="Century Gothic"/>
        </w:rPr>
        <w:t xml:space="preserve">from $1,200 </w:t>
      </w:r>
      <w:r>
        <w:rPr>
          <w:rFonts w:ascii="Century Gothic" w:hAnsi="Century Gothic"/>
        </w:rPr>
        <w:t>to $900. Motion to adopt the Budget (Darren Morton), 2</w:t>
      </w:r>
      <w:r w:rsidRPr="00F91B6A">
        <w:rPr>
          <w:rFonts w:ascii="Century Gothic" w:hAnsi="Century Gothic"/>
          <w:vertAlign w:val="superscript"/>
        </w:rPr>
        <w:t>nd</w:t>
      </w:r>
      <w:r>
        <w:rPr>
          <w:rFonts w:ascii="Century Gothic" w:hAnsi="Century Gothic"/>
        </w:rPr>
        <w:t xml:space="preserve"> (Beth Neal). Motion approved.</w:t>
      </w:r>
    </w:p>
    <w:p w14:paraId="65D50B16" w14:textId="77777777" w:rsidR="00FB3588" w:rsidRDefault="00FB3588" w:rsidP="00FB3588">
      <w:pPr>
        <w:spacing w:after="29" w:line="240" w:lineRule="auto"/>
        <w:rPr>
          <w:rFonts w:ascii="Century Gothic" w:hAnsi="Century Gothic"/>
        </w:rPr>
      </w:pPr>
    </w:p>
    <w:p w14:paraId="391733F8" w14:textId="5BAC7F39" w:rsidR="00FB3588" w:rsidRPr="00AD370C" w:rsidRDefault="00FB3588" w:rsidP="00FB3588">
      <w:pPr>
        <w:spacing w:after="29" w:line="240" w:lineRule="auto"/>
        <w:rPr>
          <w:rFonts w:ascii="Century Gothic" w:hAnsi="Century Gothic"/>
          <w:b/>
          <w:bCs/>
          <w:sz w:val="24"/>
          <w:szCs w:val="24"/>
        </w:rPr>
      </w:pPr>
      <w:r w:rsidRPr="00AD370C">
        <w:rPr>
          <w:rFonts w:ascii="Century Gothic" w:hAnsi="Century Gothic"/>
          <w:b/>
          <w:bCs/>
          <w:sz w:val="24"/>
          <w:szCs w:val="24"/>
        </w:rPr>
        <w:t>Officer Report – VP of Events (</w:t>
      </w:r>
      <w:r w:rsidR="00F91B6A">
        <w:rPr>
          <w:rFonts w:ascii="Century Gothic" w:hAnsi="Century Gothic"/>
          <w:b/>
          <w:bCs/>
          <w:sz w:val="24"/>
          <w:szCs w:val="24"/>
        </w:rPr>
        <w:t>Barbara Lonergan</w:t>
      </w:r>
      <w:r w:rsidRPr="00AD370C">
        <w:rPr>
          <w:rFonts w:ascii="Century Gothic" w:hAnsi="Century Gothic"/>
          <w:b/>
          <w:bCs/>
          <w:sz w:val="24"/>
          <w:szCs w:val="24"/>
        </w:rPr>
        <w:t>)</w:t>
      </w:r>
    </w:p>
    <w:p w14:paraId="7A2DA4B7" w14:textId="087EDB46" w:rsidR="00FB3588" w:rsidRDefault="00F91B6A" w:rsidP="00FB3588">
      <w:pPr>
        <w:pStyle w:val="ListParagraph"/>
        <w:numPr>
          <w:ilvl w:val="0"/>
          <w:numId w:val="4"/>
        </w:numPr>
        <w:spacing w:after="29" w:line="240" w:lineRule="auto"/>
        <w:rPr>
          <w:rFonts w:ascii="Century Gothic" w:hAnsi="Century Gothic"/>
        </w:rPr>
      </w:pPr>
      <w:r>
        <w:rPr>
          <w:rFonts w:ascii="Century Gothic" w:hAnsi="Century Gothic"/>
        </w:rPr>
        <w:t>Committees are working to create normalcy through this year’s events</w:t>
      </w:r>
      <w:r w:rsidR="00975FFF">
        <w:rPr>
          <w:rFonts w:ascii="Century Gothic" w:hAnsi="Century Gothic"/>
        </w:rPr>
        <w:t>.</w:t>
      </w:r>
    </w:p>
    <w:p w14:paraId="43A7C7C2" w14:textId="13496165" w:rsidR="00F91B6A" w:rsidRPr="00643AD7" w:rsidRDefault="00F91B6A" w:rsidP="00FB3588">
      <w:pPr>
        <w:pStyle w:val="ListParagraph"/>
        <w:numPr>
          <w:ilvl w:val="0"/>
          <w:numId w:val="4"/>
        </w:numPr>
        <w:spacing w:after="29" w:line="240" w:lineRule="auto"/>
        <w:rPr>
          <w:rFonts w:ascii="Century Gothic" w:hAnsi="Century Gothic"/>
        </w:rPr>
      </w:pPr>
      <w:r>
        <w:rPr>
          <w:rFonts w:ascii="Century Gothic" w:hAnsi="Century Gothic"/>
        </w:rPr>
        <w:t xml:space="preserve">Thank you to Committee Chairs Kelly Hamblin and Deb Schaeffer for Distribution Day; Angel Allen and Michelle McDermott for Teacher Breakfast; Stephanie </w:t>
      </w:r>
      <w:proofErr w:type="spellStart"/>
      <w:r>
        <w:rPr>
          <w:rFonts w:ascii="Century Gothic" w:hAnsi="Century Gothic"/>
        </w:rPr>
        <w:t>W</w:t>
      </w:r>
      <w:r w:rsidR="00975FFF">
        <w:rPr>
          <w:rFonts w:ascii="Century Gothic" w:hAnsi="Century Gothic"/>
        </w:rPr>
        <w:t>eiczorek</w:t>
      </w:r>
      <w:proofErr w:type="spellEnd"/>
      <w:r>
        <w:rPr>
          <w:rFonts w:ascii="Century Gothic" w:hAnsi="Century Gothic"/>
        </w:rPr>
        <w:t xml:space="preserve"> and Crystal Arduino for Stock Our Shelves; Leslie </w:t>
      </w:r>
      <w:proofErr w:type="spellStart"/>
      <w:r>
        <w:rPr>
          <w:rFonts w:ascii="Century Gothic" w:hAnsi="Century Gothic"/>
        </w:rPr>
        <w:t>Boeckel</w:t>
      </w:r>
      <w:proofErr w:type="spellEnd"/>
      <w:r>
        <w:rPr>
          <w:rFonts w:ascii="Century Gothic" w:hAnsi="Century Gothic"/>
        </w:rPr>
        <w:t xml:space="preserve"> and Bianca </w:t>
      </w:r>
      <w:proofErr w:type="spellStart"/>
      <w:r>
        <w:rPr>
          <w:rFonts w:ascii="Century Gothic" w:hAnsi="Century Gothic"/>
        </w:rPr>
        <w:t>Parisi</w:t>
      </w:r>
      <w:proofErr w:type="spellEnd"/>
      <w:r>
        <w:rPr>
          <w:rFonts w:ascii="Century Gothic" w:hAnsi="Century Gothic"/>
        </w:rPr>
        <w:t xml:space="preserve"> for Eat and Earn; </w:t>
      </w:r>
      <w:r w:rsidR="005D6CD5">
        <w:rPr>
          <w:rFonts w:ascii="Century Gothic" w:hAnsi="Century Gothic"/>
        </w:rPr>
        <w:t xml:space="preserve">Carrie Greene and Aileen </w:t>
      </w:r>
      <w:proofErr w:type="spellStart"/>
      <w:r w:rsidR="005D6CD5">
        <w:rPr>
          <w:rFonts w:ascii="Century Gothic" w:hAnsi="Century Gothic"/>
        </w:rPr>
        <w:t>Plamann</w:t>
      </w:r>
      <w:proofErr w:type="spellEnd"/>
      <w:r w:rsidR="005D6CD5">
        <w:rPr>
          <w:rFonts w:ascii="Century Gothic" w:hAnsi="Century Gothic"/>
        </w:rPr>
        <w:t xml:space="preserve"> for School Supply Kits; Kerry Galarza for Directory; Amanda Tolman for Communications.</w:t>
      </w:r>
    </w:p>
    <w:p w14:paraId="44150421" w14:textId="77777777" w:rsidR="00FB3588" w:rsidRDefault="00FB3588" w:rsidP="00FB3588">
      <w:pPr>
        <w:spacing w:after="29" w:line="240" w:lineRule="auto"/>
        <w:rPr>
          <w:rFonts w:ascii="Century Gothic" w:hAnsi="Century Gothic"/>
        </w:rPr>
      </w:pPr>
    </w:p>
    <w:p w14:paraId="754C455E" w14:textId="77777777" w:rsidR="00FB3588" w:rsidRPr="00B11F89" w:rsidRDefault="00FB3588" w:rsidP="00FB3588">
      <w:pPr>
        <w:spacing w:after="29" w:line="240" w:lineRule="auto"/>
        <w:rPr>
          <w:rFonts w:ascii="Century Gothic" w:hAnsi="Century Gothic"/>
          <w:b/>
          <w:bCs/>
          <w:sz w:val="24"/>
          <w:szCs w:val="24"/>
        </w:rPr>
      </w:pPr>
      <w:r w:rsidRPr="00B11F89">
        <w:rPr>
          <w:rFonts w:ascii="Century Gothic" w:hAnsi="Century Gothic"/>
          <w:b/>
          <w:bCs/>
          <w:sz w:val="24"/>
          <w:szCs w:val="24"/>
        </w:rPr>
        <w:t>Committee</w:t>
      </w:r>
      <w:r>
        <w:rPr>
          <w:rFonts w:ascii="Century Gothic" w:hAnsi="Century Gothic"/>
          <w:b/>
          <w:bCs/>
          <w:sz w:val="24"/>
          <w:szCs w:val="24"/>
        </w:rPr>
        <w:t xml:space="preserve"> </w:t>
      </w:r>
      <w:r w:rsidRPr="00B11F89">
        <w:rPr>
          <w:rFonts w:ascii="Century Gothic" w:hAnsi="Century Gothic"/>
          <w:b/>
          <w:bCs/>
          <w:sz w:val="24"/>
          <w:szCs w:val="24"/>
        </w:rPr>
        <w:t>Representative Reports</w:t>
      </w:r>
    </w:p>
    <w:p w14:paraId="41450F61" w14:textId="5B443CBF" w:rsidR="00FB3588" w:rsidRPr="00AC6B66" w:rsidRDefault="005D6CD5" w:rsidP="005D6CD5">
      <w:pPr>
        <w:pStyle w:val="ListParagraph"/>
        <w:numPr>
          <w:ilvl w:val="0"/>
          <w:numId w:val="5"/>
        </w:numPr>
        <w:spacing w:after="29" w:line="240" w:lineRule="auto"/>
        <w:rPr>
          <w:rFonts w:ascii="Century Gothic" w:hAnsi="Century Gothic"/>
        </w:rPr>
      </w:pPr>
      <w:r>
        <w:rPr>
          <w:rFonts w:ascii="Century Gothic" w:hAnsi="Century Gothic"/>
          <w:b/>
          <w:bCs/>
        </w:rPr>
        <w:t>Stock Our Shelves</w:t>
      </w:r>
      <w:r w:rsidR="00FB3588">
        <w:rPr>
          <w:rFonts w:ascii="Century Gothic" w:hAnsi="Century Gothic"/>
        </w:rPr>
        <w:t xml:space="preserve"> – </w:t>
      </w:r>
      <w:r>
        <w:rPr>
          <w:rFonts w:ascii="Century Gothic" w:hAnsi="Century Gothic"/>
        </w:rPr>
        <w:t xml:space="preserve">There were enough donations to create 17 full school supply kits for students, with an additional box of extra random supplies, earbuds, trappers and thermometers. </w:t>
      </w:r>
    </w:p>
    <w:p w14:paraId="116BD21C" w14:textId="3170220B" w:rsidR="00FB3588" w:rsidRPr="00B11F89" w:rsidRDefault="005D6CD5" w:rsidP="00FB3588">
      <w:pPr>
        <w:pStyle w:val="ListParagraph"/>
        <w:numPr>
          <w:ilvl w:val="0"/>
          <w:numId w:val="5"/>
        </w:numPr>
        <w:spacing w:after="29" w:line="240" w:lineRule="auto"/>
        <w:rPr>
          <w:rFonts w:ascii="Century Gothic" w:hAnsi="Century Gothic"/>
        </w:rPr>
      </w:pPr>
      <w:r>
        <w:rPr>
          <w:rFonts w:ascii="Century Gothic" w:hAnsi="Century Gothic"/>
          <w:b/>
          <w:bCs/>
        </w:rPr>
        <w:t>Fundraising</w:t>
      </w:r>
      <w:r w:rsidR="00FB3588" w:rsidRPr="00B11F89">
        <w:rPr>
          <w:rFonts w:ascii="Century Gothic" w:hAnsi="Century Gothic"/>
        </w:rPr>
        <w:t xml:space="preserve"> –</w:t>
      </w:r>
      <w:r w:rsidR="00FB3588">
        <w:rPr>
          <w:rFonts w:ascii="Century Gothic" w:hAnsi="Century Gothic"/>
        </w:rPr>
        <w:t xml:space="preserve"> </w:t>
      </w:r>
      <w:r>
        <w:rPr>
          <w:rFonts w:ascii="Century Gothic" w:hAnsi="Century Gothic"/>
        </w:rPr>
        <w:t>To date, 59 orders have been placed for 94 masks, with an additional 10 masks being donated to the Clothes Closet.</w:t>
      </w:r>
    </w:p>
    <w:p w14:paraId="20376F3F" w14:textId="79786554" w:rsidR="00FB3588" w:rsidRDefault="005D6CD5" w:rsidP="005D6CD5">
      <w:pPr>
        <w:pStyle w:val="ListParagraph"/>
        <w:numPr>
          <w:ilvl w:val="0"/>
          <w:numId w:val="5"/>
        </w:numPr>
        <w:spacing w:after="29" w:line="240" w:lineRule="auto"/>
        <w:rPr>
          <w:rFonts w:ascii="Century Gothic" w:hAnsi="Century Gothic"/>
        </w:rPr>
      </w:pPr>
      <w:r>
        <w:rPr>
          <w:rFonts w:ascii="Century Gothic" w:hAnsi="Century Gothic"/>
          <w:b/>
          <w:bCs/>
        </w:rPr>
        <w:t>Social Dance</w:t>
      </w:r>
      <w:r w:rsidR="00FB3588" w:rsidRPr="00153802">
        <w:rPr>
          <w:rFonts w:ascii="Century Gothic" w:hAnsi="Century Gothic"/>
        </w:rPr>
        <w:t xml:space="preserve"> – </w:t>
      </w:r>
      <w:r>
        <w:rPr>
          <w:rFonts w:ascii="Century Gothic" w:hAnsi="Century Gothic"/>
        </w:rPr>
        <w:t>Plans are moving forward with a one-night outdoor Social Dance for 7</w:t>
      </w:r>
      <w:r w:rsidRPr="005D6CD5">
        <w:rPr>
          <w:rFonts w:ascii="Century Gothic" w:hAnsi="Century Gothic"/>
          <w:vertAlign w:val="superscript"/>
        </w:rPr>
        <w:t>th</w:t>
      </w:r>
      <w:r>
        <w:rPr>
          <w:rFonts w:ascii="Century Gothic" w:hAnsi="Century Gothic"/>
        </w:rPr>
        <w:t xml:space="preserve"> and 8</w:t>
      </w:r>
      <w:r w:rsidRPr="005D6CD5">
        <w:rPr>
          <w:rFonts w:ascii="Century Gothic" w:hAnsi="Century Gothic"/>
          <w:vertAlign w:val="superscript"/>
        </w:rPr>
        <w:t>th</w:t>
      </w:r>
      <w:r>
        <w:rPr>
          <w:rFonts w:ascii="Century Gothic" w:hAnsi="Century Gothic"/>
        </w:rPr>
        <w:t xml:space="preserve"> grade students using the school parking lot. Students will be </w:t>
      </w:r>
      <w:r>
        <w:rPr>
          <w:rFonts w:ascii="Century Gothic" w:hAnsi="Century Gothic"/>
        </w:rPr>
        <w:lastRenderedPageBreak/>
        <w:t>assigned a socially-distanced space in the lot, and will learn line dances. Chaperones will be needed.</w:t>
      </w:r>
    </w:p>
    <w:p w14:paraId="0BA3B98D" w14:textId="1B794293" w:rsidR="005D6CD5" w:rsidRDefault="005D6CD5" w:rsidP="005D6CD5">
      <w:pPr>
        <w:pStyle w:val="ListParagraph"/>
        <w:numPr>
          <w:ilvl w:val="0"/>
          <w:numId w:val="5"/>
        </w:numPr>
        <w:spacing w:after="29" w:line="240" w:lineRule="auto"/>
        <w:rPr>
          <w:rFonts w:ascii="Century Gothic" w:hAnsi="Century Gothic"/>
        </w:rPr>
      </w:pPr>
      <w:r>
        <w:rPr>
          <w:rFonts w:ascii="Century Gothic" w:hAnsi="Century Gothic"/>
          <w:b/>
          <w:bCs/>
        </w:rPr>
        <w:t>8</w:t>
      </w:r>
      <w:r w:rsidRPr="005D6CD5">
        <w:rPr>
          <w:rFonts w:ascii="Century Gothic" w:hAnsi="Century Gothic"/>
          <w:b/>
          <w:bCs/>
          <w:vertAlign w:val="superscript"/>
        </w:rPr>
        <w:t>th</w:t>
      </w:r>
      <w:r>
        <w:rPr>
          <w:rFonts w:ascii="Century Gothic" w:hAnsi="Century Gothic"/>
          <w:b/>
          <w:bCs/>
        </w:rPr>
        <w:t xml:space="preserve"> Grade Social </w:t>
      </w:r>
      <w:r>
        <w:rPr>
          <w:rFonts w:ascii="Century Gothic" w:hAnsi="Century Gothic"/>
        </w:rPr>
        <w:t xml:space="preserve">– Links ‘n Tees </w:t>
      </w:r>
      <w:r w:rsidR="00975FFF">
        <w:rPr>
          <w:rFonts w:ascii="Century Gothic" w:hAnsi="Century Gothic"/>
        </w:rPr>
        <w:t xml:space="preserve">in Addison </w:t>
      </w:r>
      <w:r>
        <w:rPr>
          <w:rFonts w:ascii="Century Gothic" w:hAnsi="Century Gothic"/>
        </w:rPr>
        <w:t>will offer a private mini-golf event</w:t>
      </w:r>
      <w:r w:rsidR="00975FFF">
        <w:rPr>
          <w:rFonts w:ascii="Century Gothic" w:hAnsi="Century Gothic"/>
        </w:rPr>
        <w:t>,</w:t>
      </w:r>
      <w:r>
        <w:rPr>
          <w:rFonts w:ascii="Century Gothic" w:hAnsi="Century Gothic"/>
        </w:rPr>
        <w:t xml:space="preserve"> with a shotgun start, separating students in groups of 4. Chaperones will be needed. It is possible to replicate the event for all </w:t>
      </w:r>
      <w:r w:rsidR="00A93690">
        <w:rPr>
          <w:rFonts w:ascii="Century Gothic" w:hAnsi="Century Gothic"/>
        </w:rPr>
        <w:t>grades, and the three Social Chairs will work with the Social Dance chair to work out dates.</w:t>
      </w:r>
    </w:p>
    <w:p w14:paraId="09B38A79" w14:textId="77777777" w:rsidR="00FB3588" w:rsidRDefault="00FB3588" w:rsidP="00FB3588">
      <w:pPr>
        <w:spacing w:after="29" w:line="240" w:lineRule="auto"/>
        <w:ind w:left="1080"/>
        <w:rPr>
          <w:rFonts w:ascii="Century Gothic" w:hAnsi="Century Gothic"/>
        </w:rPr>
      </w:pPr>
    </w:p>
    <w:p w14:paraId="47D3FB7B" w14:textId="77777777" w:rsidR="00FB3588" w:rsidRPr="00B11F89" w:rsidRDefault="00FB3588" w:rsidP="00FB3588">
      <w:pPr>
        <w:spacing w:after="29" w:line="240" w:lineRule="auto"/>
        <w:rPr>
          <w:rFonts w:ascii="Century Gothic" w:hAnsi="Century Gothic"/>
          <w:b/>
          <w:bCs/>
        </w:rPr>
      </w:pPr>
      <w:r>
        <w:rPr>
          <w:rFonts w:ascii="Century Gothic" w:hAnsi="Century Gothic"/>
          <w:b/>
          <w:bCs/>
        </w:rPr>
        <w:t xml:space="preserve">Announcements and </w:t>
      </w:r>
      <w:r w:rsidRPr="00B11F89">
        <w:rPr>
          <w:rFonts w:ascii="Century Gothic" w:hAnsi="Century Gothic"/>
          <w:b/>
          <w:bCs/>
        </w:rPr>
        <w:t>Upcoming events</w:t>
      </w:r>
    </w:p>
    <w:p w14:paraId="43AECC1E" w14:textId="23D96767" w:rsidR="00A93690" w:rsidRDefault="00A93690" w:rsidP="00A93690">
      <w:pPr>
        <w:pStyle w:val="ListParagraph"/>
        <w:numPr>
          <w:ilvl w:val="0"/>
          <w:numId w:val="5"/>
        </w:numPr>
        <w:spacing w:after="29" w:line="240" w:lineRule="auto"/>
        <w:rPr>
          <w:rFonts w:ascii="Century Gothic" w:hAnsi="Century Gothic"/>
        </w:rPr>
      </w:pPr>
      <w:r>
        <w:rPr>
          <w:rFonts w:ascii="Century Gothic" w:hAnsi="Century Gothic"/>
          <w:b/>
          <w:bCs/>
        </w:rPr>
        <w:t xml:space="preserve">SERG </w:t>
      </w:r>
      <w:r>
        <w:rPr>
          <w:rFonts w:ascii="Century Gothic" w:hAnsi="Century Gothic"/>
        </w:rPr>
        <w:t>– There will be a SERG meeting tomorrow night; details to be posted on the Churchville PTA FB page.</w:t>
      </w:r>
    </w:p>
    <w:p w14:paraId="66609F5A" w14:textId="713CBCC9" w:rsidR="00A93690" w:rsidRDefault="00A93690" w:rsidP="00A93690">
      <w:pPr>
        <w:pStyle w:val="ListParagraph"/>
        <w:numPr>
          <w:ilvl w:val="0"/>
          <w:numId w:val="5"/>
        </w:numPr>
        <w:spacing w:after="29" w:line="240" w:lineRule="auto"/>
        <w:rPr>
          <w:rFonts w:ascii="Century Gothic" w:hAnsi="Century Gothic"/>
        </w:rPr>
      </w:pPr>
      <w:r>
        <w:rPr>
          <w:rFonts w:ascii="Century Gothic" w:hAnsi="Century Gothic"/>
          <w:b/>
          <w:bCs/>
        </w:rPr>
        <w:t xml:space="preserve">BYOC </w:t>
      </w:r>
      <w:r>
        <w:rPr>
          <w:rFonts w:ascii="Century Gothic" w:hAnsi="Century Gothic"/>
        </w:rPr>
        <w:t>– Mrs. Reeder offered to host a Bring Your Own Coffee with the Principal virtual event. More details to come.</w:t>
      </w:r>
    </w:p>
    <w:p w14:paraId="42236587" w14:textId="080BC7F2" w:rsidR="00A93690" w:rsidRPr="00993058" w:rsidRDefault="00A93690" w:rsidP="00A93690">
      <w:pPr>
        <w:pStyle w:val="ListParagraph"/>
        <w:numPr>
          <w:ilvl w:val="0"/>
          <w:numId w:val="5"/>
        </w:numPr>
        <w:spacing w:after="29" w:line="240" w:lineRule="auto"/>
        <w:rPr>
          <w:rFonts w:ascii="Century Gothic" w:hAnsi="Century Gothic"/>
        </w:rPr>
      </w:pPr>
      <w:r>
        <w:rPr>
          <w:rFonts w:ascii="Century Gothic" w:hAnsi="Century Gothic"/>
          <w:b/>
          <w:bCs/>
        </w:rPr>
        <w:t xml:space="preserve">October PTA Meeting </w:t>
      </w:r>
      <w:r>
        <w:rPr>
          <w:rFonts w:ascii="Century Gothic" w:hAnsi="Century Gothic"/>
        </w:rPr>
        <w:t>– The next PTA meeting is Monday, October 30, 7 p.m. A link will be shared in the Oct. 30 PTA newsletter.</w:t>
      </w:r>
    </w:p>
    <w:p w14:paraId="429A1C1F" w14:textId="77777777" w:rsidR="00FB3588" w:rsidRDefault="00FB3588" w:rsidP="00FB3588">
      <w:pPr>
        <w:spacing w:after="29" w:line="240" w:lineRule="auto"/>
        <w:rPr>
          <w:rFonts w:ascii="Century Gothic" w:hAnsi="Century Gothic"/>
        </w:rPr>
      </w:pPr>
    </w:p>
    <w:p w14:paraId="2D35B3B8" w14:textId="77777777" w:rsidR="00FB3588" w:rsidRPr="00582075" w:rsidRDefault="00FB3588" w:rsidP="00FB3588">
      <w:pPr>
        <w:spacing w:after="29" w:line="240" w:lineRule="auto"/>
        <w:rPr>
          <w:rFonts w:ascii="Century Gothic" w:hAnsi="Century Gothic"/>
          <w:b/>
          <w:bCs/>
          <w:sz w:val="24"/>
          <w:szCs w:val="24"/>
        </w:rPr>
      </w:pPr>
      <w:r w:rsidRPr="00582075">
        <w:rPr>
          <w:rFonts w:ascii="Century Gothic" w:hAnsi="Century Gothic"/>
          <w:b/>
          <w:bCs/>
          <w:sz w:val="24"/>
          <w:szCs w:val="24"/>
        </w:rPr>
        <w:t>Adjournment</w:t>
      </w:r>
    </w:p>
    <w:p w14:paraId="003C6740" w14:textId="647202AA" w:rsidR="00FB3588" w:rsidRDefault="00FB3588" w:rsidP="00FB3588">
      <w:pPr>
        <w:spacing w:after="29" w:line="240" w:lineRule="auto"/>
        <w:rPr>
          <w:rFonts w:ascii="Century Gothic" w:hAnsi="Century Gothic"/>
        </w:rPr>
      </w:pPr>
      <w:r>
        <w:rPr>
          <w:rFonts w:ascii="Century Gothic" w:hAnsi="Century Gothic"/>
        </w:rPr>
        <w:t xml:space="preserve">There being no additional business, there </w:t>
      </w:r>
      <w:r w:rsidR="00A93690">
        <w:rPr>
          <w:rFonts w:ascii="Century Gothic" w:hAnsi="Century Gothic"/>
        </w:rPr>
        <w:t>w</w:t>
      </w:r>
      <w:r>
        <w:rPr>
          <w:rFonts w:ascii="Century Gothic" w:hAnsi="Century Gothic"/>
        </w:rPr>
        <w:t xml:space="preserve">as a </w:t>
      </w:r>
      <w:r w:rsidRPr="00B131A8">
        <w:rPr>
          <w:rFonts w:ascii="Century Gothic" w:hAnsi="Century Gothic"/>
          <w:color w:val="auto"/>
        </w:rPr>
        <w:t xml:space="preserve">motion to adjourn </w:t>
      </w:r>
      <w:r>
        <w:rPr>
          <w:rFonts w:ascii="Century Gothic" w:hAnsi="Century Gothic"/>
        </w:rPr>
        <w:t>the meeting (</w:t>
      </w:r>
      <w:r w:rsidR="00A93690">
        <w:rPr>
          <w:rFonts w:ascii="Century Gothic" w:hAnsi="Century Gothic"/>
        </w:rPr>
        <w:t>Barbara Lonergan</w:t>
      </w:r>
      <w:r>
        <w:rPr>
          <w:rFonts w:ascii="Century Gothic" w:hAnsi="Century Gothic"/>
        </w:rPr>
        <w:t xml:space="preserve">) and then a second motion (Lisa Gami); Motion approved and meeting adjourned at </w:t>
      </w:r>
      <w:r w:rsidR="00A93690">
        <w:rPr>
          <w:rFonts w:ascii="Century Gothic" w:hAnsi="Century Gothic"/>
        </w:rPr>
        <w:t>8:30</w:t>
      </w:r>
      <w:r>
        <w:rPr>
          <w:rFonts w:ascii="Century Gothic" w:hAnsi="Century Gothic"/>
        </w:rPr>
        <w:t xml:space="preserve"> </w:t>
      </w:r>
      <w:r w:rsidR="00A93690">
        <w:rPr>
          <w:rFonts w:ascii="Century Gothic" w:hAnsi="Century Gothic"/>
        </w:rPr>
        <w:t>p.m</w:t>
      </w:r>
      <w:r>
        <w:rPr>
          <w:rFonts w:ascii="Century Gothic" w:hAnsi="Century Gothic"/>
        </w:rPr>
        <w:t>.</w:t>
      </w:r>
    </w:p>
    <w:p w14:paraId="41B6B8B4" w14:textId="71A6F81C" w:rsidR="007541D5" w:rsidRDefault="00D67904"/>
    <w:p w14:paraId="2D89407C" w14:textId="057BA7B2" w:rsidR="00AC199E" w:rsidRDefault="00AC199E">
      <w:r>
        <w:br w:type="page"/>
      </w:r>
    </w:p>
    <w:p w14:paraId="156B0007" w14:textId="20488D1D" w:rsidR="00AC199E" w:rsidRDefault="00AC199E" w:rsidP="00AC199E">
      <w:pPr>
        <w:spacing w:after="0"/>
        <w:jc w:val="center"/>
        <w:rPr>
          <w:rFonts w:asciiTheme="minorHAnsi" w:eastAsiaTheme="minorHAnsi" w:hAnsiTheme="minorHAnsi" w:cstheme="minorBidi"/>
          <w:color w:val="auto"/>
          <w:sz w:val="32"/>
        </w:rPr>
      </w:pPr>
      <w:r>
        <w:rPr>
          <w:sz w:val="32"/>
        </w:rPr>
        <w:lastRenderedPageBreak/>
        <w:t>Addendum A: Churchville Parent Teacher Association</w:t>
      </w:r>
    </w:p>
    <w:p w14:paraId="44ECD094" w14:textId="77777777" w:rsidR="00AC199E" w:rsidRDefault="00AC199E" w:rsidP="00AC199E">
      <w:pPr>
        <w:spacing w:after="0"/>
        <w:jc w:val="center"/>
        <w:rPr>
          <w:sz w:val="32"/>
        </w:rPr>
      </w:pPr>
      <w:r>
        <w:rPr>
          <w:sz w:val="32"/>
        </w:rPr>
        <w:t>Financial Examination Report for Fiscal Year ended June 30, 2020</w:t>
      </w:r>
    </w:p>
    <w:p w14:paraId="4C0A94E8" w14:textId="77777777" w:rsidR="00AC199E" w:rsidRDefault="00AC199E" w:rsidP="00AC199E">
      <w:pPr>
        <w:spacing w:after="0"/>
        <w:jc w:val="center"/>
        <w:rPr>
          <w:sz w:val="32"/>
        </w:rPr>
      </w:pPr>
    </w:p>
    <w:p w14:paraId="4CFF6BA3" w14:textId="77777777" w:rsidR="00AC199E" w:rsidRDefault="00AC199E" w:rsidP="00AC199E">
      <w:pPr>
        <w:spacing w:after="0"/>
        <w:jc w:val="both"/>
      </w:pPr>
      <w:r>
        <w:t xml:space="preserve">The following report covers the examination of the financial books and records of the Churchville Parent Teacher Association for the fiscal year of July 1, 2019 through June 30, 2020. </w:t>
      </w:r>
    </w:p>
    <w:p w14:paraId="7DD12081" w14:textId="77777777" w:rsidR="00AC199E" w:rsidRDefault="00AC199E" w:rsidP="00AC199E">
      <w:pPr>
        <w:spacing w:after="0"/>
        <w:jc w:val="both"/>
      </w:pPr>
    </w:p>
    <w:p w14:paraId="5AD90254" w14:textId="77777777" w:rsidR="00AC199E" w:rsidRDefault="00AC199E" w:rsidP="00AC199E">
      <w:pPr>
        <w:spacing w:after="0"/>
        <w:jc w:val="both"/>
      </w:pPr>
      <w:r>
        <w:t xml:space="preserve">The purpose of this examination is primarily to ensure that the Association’s financial activities </w:t>
      </w:r>
      <w:proofErr w:type="gramStart"/>
      <w:r>
        <w:t>are in compliance with</w:t>
      </w:r>
      <w:proofErr w:type="gramEnd"/>
      <w:r>
        <w:t xml:space="preserve"> its By-Laws.  The review and examination included the following considerations and steps:</w:t>
      </w:r>
    </w:p>
    <w:p w14:paraId="523B27F5" w14:textId="77777777" w:rsidR="00AC199E" w:rsidRDefault="00AC199E" w:rsidP="00AC199E">
      <w:pPr>
        <w:spacing w:after="0"/>
        <w:jc w:val="both"/>
      </w:pPr>
    </w:p>
    <w:p w14:paraId="4278BADE" w14:textId="77777777" w:rsidR="00AC199E" w:rsidRDefault="00AC199E" w:rsidP="00AC199E">
      <w:pPr>
        <w:pStyle w:val="ListParagraph"/>
        <w:numPr>
          <w:ilvl w:val="0"/>
          <w:numId w:val="7"/>
        </w:numPr>
        <w:spacing w:after="0" w:line="276" w:lineRule="auto"/>
        <w:jc w:val="both"/>
      </w:pPr>
      <w:r>
        <w:t xml:space="preserve">Determination of the accounting methods of the </w:t>
      </w:r>
      <w:proofErr w:type="gramStart"/>
      <w:r>
        <w:t>Association;</w:t>
      </w:r>
      <w:proofErr w:type="gramEnd"/>
    </w:p>
    <w:p w14:paraId="2CA5C0D3" w14:textId="77777777" w:rsidR="00AC199E" w:rsidRDefault="00AC199E" w:rsidP="00AC199E">
      <w:pPr>
        <w:pStyle w:val="ListParagraph"/>
        <w:numPr>
          <w:ilvl w:val="0"/>
          <w:numId w:val="7"/>
        </w:numPr>
        <w:spacing w:after="0" w:line="276" w:lineRule="auto"/>
        <w:jc w:val="both"/>
      </w:pPr>
      <w:r>
        <w:t xml:space="preserve">Review of the Association’s By-Laws regarding Treasurer responsibilities and any others that regard financial </w:t>
      </w:r>
      <w:proofErr w:type="gramStart"/>
      <w:r>
        <w:t>matters;</w:t>
      </w:r>
      <w:proofErr w:type="gramEnd"/>
    </w:p>
    <w:p w14:paraId="6DE320E3" w14:textId="77777777" w:rsidR="00AC199E" w:rsidRDefault="00AC199E" w:rsidP="00AC199E">
      <w:pPr>
        <w:pStyle w:val="ListParagraph"/>
        <w:numPr>
          <w:ilvl w:val="0"/>
          <w:numId w:val="7"/>
        </w:numPr>
        <w:spacing w:after="0" w:line="276" w:lineRule="auto"/>
        <w:jc w:val="both"/>
      </w:pPr>
      <w:r>
        <w:t xml:space="preserve">Review of the minutes of Association meetings held during the fiscal </w:t>
      </w:r>
      <w:proofErr w:type="gramStart"/>
      <w:r>
        <w:t>year;</w:t>
      </w:r>
      <w:proofErr w:type="gramEnd"/>
    </w:p>
    <w:p w14:paraId="3D71942F" w14:textId="77777777" w:rsidR="00AC199E" w:rsidRDefault="00AC199E" w:rsidP="00AC199E">
      <w:pPr>
        <w:pStyle w:val="ListParagraph"/>
        <w:numPr>
          <w:ilvl w:val="0"/>
          <w:numId w:val="7"/>
        </w:numPr>
        <w:spacing w:after="0" w:line="276" w:lineRule="auto"/>
        <w:jc w:val="both"/>
      </w:pPr>
      <w:r>
        <w:t xml:space="preserve">Check the accuracy of the math in the checkbook, given a manual system was </w:t>
      </w:r>
      <w:proofErr w:type="gramStart"/>
      <w:r>
        <w:t>used;</w:t>
      </w:r>
      <w:proofErr w:type="gramEnd"/>
    </w:p>
    <w:p w14:paraId="494EA252" w14:textId="77777777" w:rsidR="00AC199E" w:rsidRDefault="00AC199E" w:rsidP="00AC199E">
      <w:pPr>
        <w:pStyle w:val="ListParagraph"/>
        <w:numPr>
          <w:ilvl w:val="0"/>
          <w:numId w:val="7"/>
        </w:numPr>
        <w:spacing w:after="0" w:line="276" w:lineRule="auto"/>
        <w:jc w:val="both"/>
      </w:pPr>
      <w:r>
        <w:t xml:space="preserve">Perform formal bank reconciliations for the fiscal year to verify accuracy of those </w:t>
      </w:r>
      <w:proofErr w:type="gramStart"/>
      <w:r>
        <w:t>provided;</w:t>
      </w:r>
      <w:proofErr w:type="gramEnd"/>
    </w:p>
    <w:p w14:paraId="68B5F60F" w14:textId="77777777" w:rsidR="00AC199E" w:rsidRDefault="00AC199E" w:rsidP="00AC199E">
      <w:pPr>
        <w:pStyle w:val="ListParagraph"/>
        <w:numPr>
          <w:ilvl w:val="0"/>
          <w:numId w:val="7"/>
        </w:numPr>
        <w:spacing w:after="0" w:line="276" w:lineRule="auto"/>
        <w:jc w:val="both"/>
      </w:pPr>
      <w:r>
        <w:t xml:space="preserve">Sample cash disbursements to determine they were paid for purposes appropriate to what was stipulated by the members and that they were adequately </w:t>
      </w:r>
      <w:proofErr w:type="gramStart"/>
      <w:r>
        <w:t>supported;</w:t>
      </w:r>
      <w:proofErr w:type="gramEnd"/>
    </w:p>
    <w:p w14:paraId="27AD8839" w14:textId="77777777" w:rsidR="00AC199E" w:rsidRDefault="00AC199E" w:rsidP="00AC199E">
      <w:pPr>
        <w:pStyle w:val="ListParagraph"/>
        <w:numPr>
          <w:ilvl w:val="0"/>
          <w:numId w:val="7"/>
        </w:numPr>
        <w:spacing w:after="0" w:line="276" w:lineRule="auto"/>
        <w:jc w:val="both"/>
      </w:pPr>
      <w:r>
        <w:t xml:space="preserve">Review any correspondence with government agencies and/or taxing authorities to determine  whether any issues exist between them and the </w:t>
      </w:r>
      <w:proofErr w:type="gramStart"/>
      <w:r>
        <w:t>Association;</w:t>
      </w:r>
      <w:proofErr w:type="gramEnd"/>
    </w:p>
    <w:p w14:paraId="474FC654" w14:textId="77777777" w:rsidR="00AC199E" w:rsidRDefault="00AC199E" w:rsidP="00AC199E">
      <w:pPr>
        <w:pStyle w:val="ListParagraph"/>
        <w:numPr>
          <w:ilvl w:val="0"/>
          <w:numId w:val="7"/>
        </w:numPr>
        <w:spacing w:after="0" w:line="276" w:lineRule="auto"/>
        <w:jc w:val="both"/>
      </w:pPr>
      <w:r>
        <w:t xml:space="preserve">Review to ensure that state and national PTA dues were paid in accordance with the </w:t>
      </w:r>
      <w:proofErr w:type="gramStart"/>
      <w:r>
        <w:t>By-Laws;</w:t>
      </w:r>
      <w:proofErr w:type="gramEnd"/>
    </w:p>
    <w:p w14:paraId="5A785344" w14:textId="77777777" w:rsidR="00AC199E" w:rsidRDefault="00AC199E" w:rsidP="00AC199E">
      <w:pPr>
        <w:pStyle w:val="ListParagraph"/>
        <w:numPr>
          <w:ilvl w:val="0"/>
          <w:numId w:val="7"/>
        </w:numPr>
        <w:spacing w:after="0" w:line="276" w:lineRule="auto"/>
        <w:jc w:val="both"/>
      </w:pPr>
      <w:r>
        <w:t>Draw a general conclusion of the fairness of the Association’s financial records.</w:t>
      </w:r>
    </w:p>
    <w:p w14:paraId="551F2DDF" w14:textId="77777777" w:rsidR="00AC199E" w:rsidRDefault="00AC199E" w:rsidP="00AC199E">
      <w:pPr>
        <w:spacing w:after="0"/>
        <w:jc w:val="both"/>
      </w:pPr>
    </w:p>
    <w:p w14:paraId="282F9982" w14:textId="77777777" w:rsidR="00AC199E" w:rsidRDefault="00AC199E" w:rsidP="00AC199E">
      <w:pPr>
        <w:spacing w:after="0"/>
        <w:jc w:val="both"/>
      </w:pPr>
      <w:r>
        <w:t>Based on the considerations and steps performed, the committee recommends the following actions be taken by the Association:</w:t>
      </w:r>
    </w:p>
    <w:p w14:paraId="4520CD5E" w14:textId="77777777" w:rsidR="00AC199E" w:rsidRDefault="00AC199E" w:rsidP="00AC199E">
      <w:pPr>
        <w:spacing w:after="0"/>
        <w:jc w:val="both"/>
      </w:pPr>
    </w:p>
    <w:p w14:paraId="16737162" w14:textId="77777777" w:rsidR="00AC199E" w:rsidRDefault="00AC199E" w:rsidP="00AC199E">
      <w:pPr>
        <w:pStyle w:val="ListParagraph"/>
        <w:numPr>
          <w:ilvl w:val="0"/>
          <w:numId w:val="8"/>
        </w:numPr>
        <w:spacing w:after="0" w:line="276" w:lineRule="auto"/>
        <w:jc w:val="both"/>
        <w:rPr>
          <w:i/>
          <w:iCs/>
        </w:rPr>
      </w:pPr>
      <w:r>
        <w:t xml:space="preserve">An elected officer who does not have check-signing authority should have online access to the checking account.  Monthly, the officer should log into the account, review the activity and canceled checks, and report any suspicious activity to the board.  </w:t>
      </w:r>
      <w:r>
        <w:rPr>
          <w:i/>
          <w:iCs/>
        </w:rPr>
        <w:t>Currently only check signers have access to the account or original bank statements.</w:t>
      </w:r>
    </w:p>
    <w:p w14:paraId="65D17518" w14:textId="77777777" w:rsidR="00AC199E" w:rsidRDefault="00AC199E" w:rsidP="00AC199E">
      <w:pPr>
        <w:pStyle w:val="ListParagraph"/>
        <w:spacing w:after="0"/>
        <w:jc w:val="both"/>
        <w:rPr>
          <w:i/>
          <w:iCs/>
        </w:rPr>
      </w:pPr>
    </w:p>
    <w:p w14:paraId="2F861846" w14:textId="77777777" w:rsidR="00AC199E" w:rsidRDefault="00AC199E" w:rsidP="00AC199E">
      <w:pPr>
        <w:pStyle w:val="ListParagraph"/>
        <w:numPr>
          <w:ilvl w:val="0"/>
          <w:numId w:val="8"/>
        </w:numPr>
        <w:spacing w:after="0" w:line="276" w:lineRule="auto"/>
        <w:jc w:val="both"/>
        <w:rPr>
          <w:i/>
          <w:iCs/>
        </w:rPr>
      </w:pPr>
      <w:r>
        <w:t xml:space="preserve">When the Association has an event where cash and checks will be collected (for example Locker Day), the cash and checks should be counted by two people at the end of the event.  An Income Receipt form should be completed and signed by both, and the funds should be deposited into the Association bank account either that day or the next business day.  </w:t>
      </w:r>
      <w:r>
        <w:rPr>
          <w:i/>
          <w:iCs/>
        </w:rPr>
        <w:t>This past year, Locker Day funds were not counted at the event and were kept at the VP-Membership’s house for 45 days before being deposited.</w:t>
      </w:r>
    </w:p>
    <w:p w14:paraId="465E0740" w14:textId="77777777" w:rsidR="00AC199E" w:rsidRDefault="00AC199E" w:rsidP="00AC199E">
      <w:pPr>
        <w:pStyle w:val="ListParagraph"/>
        <w:spacing w:after="0"/>
        <w:jc w:val="both"/>
      </w:pPr>
    </w:p>
    <w:p w14:paraId="20490994" w14:textId="77777777" w:rsidR="00AC199E" w:rsidRDefault="00AC199E" w:rsidP="00AC199E">
      <w:pPr>
        <w:pStyle w:val="ListParagraph"/>
        <w:numPr>
          <w:ilvl w:val="0"/>
          <w:numId w:val="8"/>
        </w:numPr>
        <w:spacing w:after="0" w:line="276" w:lineRule="auto"/>
        <w:jc w:val="both"/>
      </w:pPr>
      <w:r>
        <w:t xml:space="preserve">When the President receives funds that are sent into school by members, the President should complete an Income Receipt form.  The President should then give the funds and Income Receipt form to the Treasurer (who should recount the funds in the President’s presence) for bank </w:t>
      </w:r>
      <w:r>
        <w:lastRenderedPageBreak/>
        <w:t xml:space="preserve">deposit.  The President should notify the appropriate committee that a member remitted funds for that purpose.  </w:t>
      </w:r>
      <w:r>
        <w:rPr>
          <w:i/>
          <w:iCs/>
        </w:rPr>
        <w:t>This past year, the President gave checks and membership forms she received via the PTA mailbox to the VP-Membership.</w:t>
      </w:r>
    </w:p>
    <w:p w14:paraId="2D0138C0" w14:textId="77777777" w:rsidR="00AC199E" w:rsidRDefault="00AC199E" w:rsidP="00AC199E">
      <w:pPr>
        <w:pStyle w:val="ListParagraph"/>
        <w:spacing w:after="0"/>
        <w:jc w:val="both"/>
      </w:pPr>
    </w:p>
    <w:p w14:paraId="22EAEA41" w14:textId="77777777" w:rsidR="00AC199E" w:rsidRDefault="00AC199E" w:rsidP="00AC199E">
      <w:pPr>
        <w:pStyle w:val="ListParagraph"/>
        <w:numPr>
          <w:ilvl w:val="0"/>
          <w:numId w:val="8"/>
        </w:numPr>
        <w:spacing w:after="0" w:line="276" w:lineRule="auto"/>
        <w:jc w:val="both"/>
      </w:pPr>
      <w:r>
        <w:t xml:space="preserve">The Treasurer must obtain a second signature or emailed approval for all disbursement requests.  </w:t>
      </w:r>
      <w:r>
        <w:rPr>
          <w:i/>
          <w:iCs/>
        </w:rPr>
        <w:t>Of the eleven disbursements tested, two disbursement forms did not have evidence of a second member requesting or approving the disbursement.  However, one of the checks for those two disbursements were signed by the President in addition to the Treasurer.  The other disbursement was an electronic check for state PTA dues.</w:t>
      </w:r>
    </w:p>
    <w:p w14:paraId="2929848D" w14:textId="77777777" w:rsidR="00AC199E" w:rsidRDefault="00AC199E" w:rsidP="00AC199E">
      <w:pPr>
        <w:pStyle w:val="ListParagraph"/>
        <w:spacing w:after="0"/>
        <w:jc w:val="both"/>
      </w:pPr>
    </w:p>
    <w:p w14:paraId="38CECCE5" w14:textId="77777777" w:rsidR="00AC199E" w:rsidRDefault="00AC199E" w:rsidP="00AC199E">
      <w:pPr>
        <w:pStyle w:val="ListParagraph"/>
        <w:numPr>
          <w:ilvl w:val="0"/>
          <w:numId w:val="8"/>
        </w:numPr>
        <w:spacing w:after="0" w:line="276" w:lineRule="auto"/>
        <w:jc w:val="both"/>
      </w:pPr>
      <w:r>
        <w:t xml:space="preserve">The Treasurer must have a second signature from an elected officer on checks of $500 or more.  </w:t>
      </w:r>
      <w:r>
        <w:rPr>
          <w:i/>
          <w:iCs/>
        </w:rPr>
        <w:t>Of the eleven disbursements tested, one of the checks over $500 did not have a second signature.</w:t>
      </w:r>
    </w:p>
    <w:p w14:paraId="70974574" w14:textId="77777777" w:rsidR="00AC199E" w:rsidRDefault="00AC199E" w:rsidP="00AC199E">
      <w:pPr>
        <w:spacing w:after="0"/>
        <w:ind w:left="360"/>
        <w:jc w:val="both"/>
      </w:pPr>
    </w:p>
    <w:p w14:paraId="7650724A" w14:textId="77777777" w:rsidR="00AC199E" w:rsidRDefault="00AC199E" w:rsidP="00AC199E">
      <w:pPr>
        <w:spacing w:after="0"/>
        <w:jc w:val="both"/>
      </w:pPr>
    </w:p>
    <w:p w14:paraId="073D8A88" w14:textId="77777777" w:rsidR="00AC199E" w:rsidRDefault="00AC199E" w:rsidP="00AC199E">
      <w:pPr>
        <w:spacing w:after="0"/>
        <w:jc w:val="both"/>
      </w:pPr>
    </w:p>
    <w:p w14:paraId="5EF82A71" w14:textId="77777777" w:rsidR="00AC199E" w:rsidRDefault="00AC199E" w:rsidP="00AC199E">
      <w:pPr>
        <w:spacing w:after="0"/>
        <w:jc w:val="both"/>
      </w:pPr>
    </w:p>
    <w:p w14:paraId="7181233D" w14:textId="77777777" w:rsidR="00AC199E" w:rsidRDefault="00AC199E" w:rsidP="00AC199E">
      <w:pPr>
        <w:spacing w:after="0"/>
        <w:jc w:val="center"/>
        <w:rPr>
          <w:sz w:val="32"/>
          <w:u w:val="single"/>
        </w:rPr>
      </w:pPr>
      <w:r>
        <w:rPr>
          <w:sz w:val="32"/>
          <w:u w:val="single"/>
        </w:rPr>
        <w:t>Conclusion</w:t>
      </w:r>
    </w:p>
    <w:p w14:paraId="0231D479" w14:textId="77777777" w:rsidR="00AC199E" w:rsidRDefault="00AC199E" w:rsidP="00AC199E">
      <w:pPr>
        <w:spacing w:after="0"/>
        <w:jc w:val="both"/>
        <w:rPr>
          <w:sz w:val="24"/>
          <w:u w:val="single"/>
        </w:rPr>
      </w:pPr>
    </w:p>
    <w:p w14:paraId="4CB0DC6E" w14:textId="77777777" w:rsidR="00AC199E" w:rsidRDefault="00AC199E" w:rsidP="00AC199E">
      <w:pPr>
        <w:spacing w:after="0"/>
        <w:jc w:val="both"/>
      </w:pPr>
      <w:r>
        <w:t xml:space="preserve">Based upon the considerations made and steps performed as part of this examination, the audit committee believes the books and records fairly and accurately represent the financial activities and results of the Churchville Middle School PTA for the 2019-2020 fiscal year.   The Association’s opening cash balance for the fiscal year 2020-2021 is </w:t>
      </w:r>
      <w:r>
        <w:rPr>
          <w:b/>
        </w:rPr>
        <w:t>$19,393.94</w:t>
      </w:r>
      <w:r>
        <w:t>.</w:t>
      </w:r>
    </w:p>
    <w:p w14:paraId="380543D4" w14:textId="77777777" w:rsidR="00AC199E" w:rsidRDefault="00AC199E" w:rsidP="00AC199E">
      <w:pPr>
        <w:spacing w:after="0"/>
        <w:jc w:val="both"/>
      </w:pPr>
    </w:p>
    <w:p w14:paraId="3D07DAA8" w14:textId="77777777" w:rsidR="00AC199E" w:rsidRDefault="00AC199E" w:rsidP="00AC199E">
      <w:pPr>
        <w:spacing w:after="0"/>
        <w:jc w:val="both"/>
      </w:pPr>
    </w:p>
    <w:p w14:paraId="715C332C" w14:textId="77777777" w:rsidR="00AC199E" w:rsidRDefault="00AC199E" w:rsidP="00AC199E">
      <w:pPr>
        <w:spacing w:after="0"/>
        <w:jc w:val="both"/>
      </w:pPr>
    </w:p>
    <w:p w14:paraId="79241E82" w14:textId="77777777" w:rsidR="00AC199E" w:rsidRDefault="00AC199E" w:rsidP="00AC199E">
      <w:pPr>
        <w:spacing w:after="0"/>
        <w:jc w:val="both"/>
      </w:pPr>
    </w:p>
    <w:p w14:paraId="79B3676C" w14:textId="77777777" w:rsidR="00AC199E" w:rsidRDefault="00AC199E" w:rsidP="00AC199E">
      <w:pPr>
        <w:spacing w:after="0"/>
        <w:jc w:val="both"/>
      </w:pPr>
      <w:r>
        <w:t>Erin Bruno, CPA (inactive)</w:t>
      </w:r>
    </w:p>
    <w:p w14:paraId="7293805C" w14:textId="77777777" w:rsidR="00AC199E" w:rsidRDefault="00AC199E" w:rsidP="00AC199E">
      <w:pPr>
        <w:spacing w:after="0"/>
        <w:jc w:val="both"/>
        <w:rPr>
          <w:sz w:val="24"/>
        </w:rPr>
      </w:pPr>
    </w:p>
    <w:p w14:paraId="1FB03971" w14:textId="77777777" w:rsidR="00AC199E" w:rsidRDefault="00AC199E" w:rsidP="00AC199E">
      <w:pPr>
        <w:spacing w:after="0"/>
        <w:jc w:val="both"/>
        <w:rPr>
          <w:sz w:val="24"/>
        </w:rPr>
      </w:pPr>
    </w:p>
    <w:p w14:paraId="46986CCE" w14:textId="77777777" w:rsidR="00AC199E" w:rsidRDefault="00AC199E" w:rsidP="00AC199E">
      <w:pPr>
        <w:spacing w:after="0"/>
        <w:jc w:val="both"/>
        <w:rPr>
          <w:sz w:val="24"/>
        </w:rPr>
      </w:pPr>
    </w:p>
    <w:p w14:paraId="609302FC" w14:textId="77777777" w:rsidR="00AC199E" w:rsidRDefault="00AC199E" w:rsidP="00AC199E">
      <w:pPr>
        <w:spacing w:after="0"/>
        <w:jc w:val="center"/>
        <w:rPr>
          <w:sz w:val="24"/>
        </w:rPr>
      </w:pPr>
    </w:p>
    <w:p w14:paraId="02E669D3" w14:textId="398EA364" w:rsidR="00AC199E" w:rsidRDefault="00AC199E" w:rsidP="00AC199E">
      <w:pPr>
        <w:spacing w:after="0"/>
        <w:jc w:val="center"/>
        <w:rPr>
          <w:sz w:val="24"/>
        </w:rPr>
      </w:pPr>
      <w:r>
        <w:rPr>
          <w:sz w:val="24"/>
        </w:rPr>
        <w:t>************</w:t>
      </w:r>
    </w:p>
    <w:p w14:paraId="301EFD35" w14:textId="77777777" w:rsidR="009D31DF" w:rsidRDefault="009D31DF" w:rsidP="00AC199E">
      <w:pPr>
        <w:spacing w:after="0"/>
        <w:jc w:val="center"/>
        <w:rPr>
          <w:sz w:val="24"/>
        </w:rPr>
      </w:pPr>
    </w:p>
    <w:p w14:paraId="73DD188D" w14:textId="293379BF" w:rsidR="00E0311F" w:rsidRDefault="00E0311F">
      <w:r>
        <w:br w:type="page"/>
      </w:r>
    </w:p>
    <w:p w14:paraId="6A6657C6" w14:textId="0CEAF608" w:rsidR="00E0311F" w:rsidRPr="00E0311F" w:rsidRDefault="00E0311F">
      <w:pPr>
        <w:rPr>
          <w:b/>
          <w:bCs/>
        </w:rPr>
      </w:pPr>
      <w:r w:rsidRPr="00E0311F">
        <w:rPr>
          <w:b/>
          <w:bCs/>
        </w:rPr>
        <w:lastRenderedPageBreak/>
        <w:t>Addendum B: Churchville PTA 20-21 Final Budget</w:t>
      </w:r>
    </w:p>
    <w:p w14:paraId="4D6B3AA8" w14:textId="09F3CD37" w:rsidR="00E0311F" w:rsidRDefault="00E0311F">
      <w:r>
        <w:rPr>
          <w:noProof/>
        </w:rPr>
        <w:drawing>
          <wp:inline distT="0" distB="0" distL="0" distR="0" wp14:anchorId="6914801C" wp14:editId="173C2443">
            <wp:extent cx="4673600" cy="7836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535" cy="7896358"/>
                    </a:xfrm>
                    <a:prstGeom prst="rect">
                      <a:avLst/>
                    </a:prstGeom>
                  </pic:spPr>
                </pic:pic>
              </a:graphicData>
            </a:graphic>
          </wp:inline>
        </w:drawing>
      </w:r>
    </w:p>
    <w:sectPr w:rsidR="00E031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F1A0" w14:textId="77777777" w:rsidR="00BE70C1" w:rsidRDefault="00BE70C1" w:rsidP="00BE70C1">
      <w:pPr>
        <w:spacing w:after="0" w:line="240" w:lineRule="auto"/>
      </w:pPr>
      <w:r>
        <w:separator/>
      </w:r>
    </w:p>
  </w:endnote>
  <w:endnote w:type="continuationSeparator" w:id="0">
    <w:p w14:paraId="07114288" w14:textId="77777777" w:rsidR="00BE70C1" w:rsidRDefault="00BE70C1" w:rsidP="00BE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E699" w14:textId="77777777" w:rsidR="00BE70C1" w:rsidRDefault="00BE70C1" w:rsidP="00BE70C1">
      <w:pPr>
        <w:spacing w:after="0" w:line="240" w:lineRule="auto"/>
      </w:pPr>
      <w:r>
        <w:separator/>
      </w:r>
    </w:p>
  </w:footnote>
  <w:footnote w:type="continuationSeparator" w:id="0">
    <w:p w14:paraId="13F928C2" w14:textId="77777777" w:rsidR="00BE70C1" w:rsidRDefault="00BE70C1" w:rsidP="00BE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66F8" w14:textId="4D66715E" w:rsidR="00BE70C1" w:rsidRPr="00BE70C1" w:rsidRDefault="00D67904" w:rsidP="00BE70C1">
    <w:pPr>
      <w:pStyle w:val="Header"/>
      <w:jc w:val="right"/>
      <w:rPr>
        <w:b/>
        <w:bCs/>
        <w:sz w:val="28"/>
        <w:szCs w:val="28"/>
      </w:rPr>
    </w:pPr>
    <w:r>
      <w:rPr>
        <w:b/>
        <w:bCs/>
        <w:sz w:val="28"/>
        <w:szCs w:val="28"/>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2548"/>
    <w:multiLevelType w:val="hybridMultilevel"/>
    <w:tmpl w:val="EBDE579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296D0728"/>
    <w:multiLevelType w:val="hybridMultilevel"/>
    <w:tmpl w:val="FD241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2266"/>
    <w:multiLevelType w:val="hybridMultilevel"/>
    <w:tmpl w:val="976C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5701EB"/>
    <w:multiLevelType w:val="hybridMultilevel"/>
    <w:tmpl w:val="975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C01BB"/>
    <w:multiLevelType w:val="hybridMultilevel"/>
    <w:tmpl w:val="1A84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F4EDD"/>
    <w:multiLevelType w:val="hybridMultilevel"/>
    <w:tmpl w:val="BC8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11FD1"/>
    <w:multiLevelType w:val="hybridMultilevel"/>
    <w:tmpl w:val="B6A2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53621"/>
    <w:multiLevelType w:val="hybridMultilevel"/>
    <w:tmpl w:val="6F1ABB44"/>
    <w:lvl w:ilvl="0" w:tplc="C2A6FB0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8"/>
    <w:rsid w:val="00232A9F"/>
    <w:rsid w:val="00312404"/>
    <w:rsid w:val="005D6CD5"/>
    <w:rsid w:val="007770E3"/>
    <w:rsid w:val="00975FFF"/>
    <w:rsid w:val="009D31DF"/>
    <w:rsid w:val="00A54739"/>
    <w:rsid w:val="00A93690"/>
    <w:rsid w:val="00AC199E"/>
    <w:rsid w:val="00B131A8"/>
    <w:rsid w:val="00BE70C1"/>
    <w:rsid w:val="00CE743A"/>
    <w:rsid w:val="00D67904"/>
    <w:rsid w:val="00E0311F"/>
    <w:rsid w:val="00F91B6A"/>
    <w:rsid w:val="00FB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064C"/>
  <w15:chartTrackingRefBased/>
  <w15:docId w15:val="{BB48388E-C8A0-4BFC-82DB-9B255853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8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88"/>
    <w:pPr>
      <w:ind w:left="720"/>
      <w:contextualSpacing/>
    </w:pPr>
  </w:style>
  <w:style w:type="character" w:styleId="Hyperlink">
    <w:name w:val="Hyperlink"/>
    <w:basedOn w:val="DefaultParagraphFont"/>
    <w:uiPriority w:val="99"/>
    <w:unhideWhenUsed/>
    <w:rsid w:val="00AC199E"/>
    <w:rPr>
      <w:color w:val="0563C1" w:themeColor="hyperlink"/>
      <w:u w:val="single"/>
    </w:rPr>
  </w:style>
  <w:style w:type="character" w:styleId="UnresolvedMention">
    <w:name w:val="Unresolved Mention"/>
    <w:basedOn w:val="DefaultParagraphFont"/>
    <w:uiPriority w:val="99"/>
    <w:semiHidden/>
    <w:unhideWhenUsed/>
    <w:rsid w:val="00AC199E"/>
    <w:rPr>
      <w:color w:val="605E5C"/>
      <w:shd w:val="clear" w:color="auto" w:fill="E1DFDD"/>
    </w:rPr>
  </w:style>
  <w:style w:type="paragraph" w:styleId="Header">
    <w:name w:val="header"/>
    <w:basedOn w:val="Normal"/>
    <w:link w:val="HeaderChar"/>
    <w:uiPriority w:val="99"/>
    <w:unhideWhenUsed/>
    <w:rsid w:val="00BE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C1"/>
    <w:rPr>
      <w:rFonts w:ascii="Calibri" w:eastAsia="Calibri" w:hAnsi="Calibri" w:cs="Calibri"/>
      <w:color w:val="000000"/>
    </w:rPr>
  </w:style>
  <w:style w:type="paragraph" w:styleId="Footer">
    <w:name w:val="footer"/>
    <w:basedOn w:val="Normal"/>
    <w:link w:val="FooterChar"/>
    <w:uiPriority w:val="99"/>
    <w:unhideWhenUsed/>
    <w:rsid w:val="00BE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presentation/d/1oINLJCv_y2CmKYE8-FihB37yQ0epSK-gqHcfHw2xky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lonergan</dc:creator>
  <cp:keywords/>
  <dc:description/>
  <cp:lastModifiedBy>Tina Morton</cp:lastModifiedBy>
  <cp:revision>6</cp:revision>
  <dcterms:created xsi:type="dcterms:W3CDTF">2020-10-19T21:11:00Z</dcterms:created>
  <dcterms:modified xsi:type="dcterms:W3CDTF">2020-12-01T01:27:00Z</dcterms:modified>
</cp:coreProperties>
</file>